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E0" w:rsidRPr="004B75E0" w:rsidRDefault="004B75E0" w:rsidP="004B75E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4B75E0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D7FA1" wp14:editId="6FB63C5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75E0" w:rsidRPr="003C5141" w:rsidRDefault="004B75E0" w:rsidP="004B75E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B75E0" w:rsidRPr="003C5141" w:rsidRDefault="004B75E0" w:rsidP="004B75E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B75E0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D35FBB9" wp14:editId="5B06B681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E0" w:rsidRPr="004B75E0" w:rsidRDefault="004B75E0" w:rsidP="004B75E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4B75E0" w:rsidRPr="004B75E0" w:rsidRDefault="004B75E0" w:rsidP="004B75E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B75E0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B75E0" w:rsidRPr="004B75E0" w:rsidRDefault="004B75E0" w:rsidP="004B75E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B75E0" w:rsidRPr="004B75E0" w:rsidRDefault="004B75E0" w:rsidP="004B75E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B75E0" w:rsidRPr="004B75E0" w:rsidRDefault="004B75E0" w:rsidP="004B75E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4B75E0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B75E0" w:rsidRPr="004B75E0" w:rsidRDefault="004B75E0" w:rsidP="004B75E0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B75E0" w:rsidRPr="004B75E0" w:rsidRDefault="004B75E0" w:rsidP="004B75E0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B75E0" w:rsidRPr="004B75E0" w:rsidTr="009259FB">
        <w:trPr>
          <w:trHeight w:val="227"/>
        </w:trPr>
        <w:tc>
          <w:tcPr>
            <w:tcW w:w="2563" w:type="pct"/>
          </w:tcPr>
          <w:p w:rsidR="004B75E0" w:rsidRPr="004B75E0" w:rsidRDefault="004B75E0" w:rsidP="004B75E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B75E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E4100A">
              <w:rPr>
                <w:rFonts w:ascii="PT Astra Serif" w:hAnsi="PT Astra Serif"/>
                <w:sz w:val="28"/>
                <w:szCs w:val="26"/>
                <w:lang w:eastAsia="ru-RU"/>
              </w:rPr>
              <w:t>14.01.2026</w:t>
            </w:r>
          </w:p>
        </w:tc>
        <w:tc>
          <w:tcPr>
            <w:tcW w:w="2437" w:type="pct"/>
          </w:tcPr>
          <w:p w:rsidR="004B75E0" w:rsidRPr="004B75E0" w:rsidRDefault="004B75E0" w:rsidP="004B75E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B75E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E4100A">
              <w:rPr>
                <w:rFonts w:ascii="PT Astra Serif" w:hAnsi="PT Astra Serif"/>
                <w:sz w:val="28"/>
                <w:szCs w:val="26"/>
                <w:lang w:eastAsia="ru-RU"/>
              </w:rPr>
              <w:t>14-13-п</w:t>
            </w:r>
          </w:p>
        </w:tc>
      </w:tr>
    </w:tbl>
    <w:p w:rsidR="00A80D6A" w:rsidRPr="004B75E0" w:rsidRDefault="00A80D6A" w:rsidP="008B4B52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4B75E0" w:rsidRDefault="004B75E0" w:rsidP="008B4B5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8B4B52" w:rsidRDefault="008B4B52" w:rsidP="008B4B5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4B75E0" w:rsidRPr="004B75E0" w:rsidRDefault="004B75E0" w:rsidP="00DE7E8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О порядке накопления </w:t>
      </w:r>
      <w:proofErr w:type="gramStart"/>
      <w:r w:rsidRPr="004B75E0">
        <w:rPr>
          <w:rFonts w:ascii="PT Astra Serif" w:eastAsia="Calibri" w:hAnsi="PT Astra Serif"/>
          <w:sz w:val="28"/>
          <w:szCs w:val="28"/>
          <w:lang w:eastAsia="en-US"/>
        </w:rPr>
        <w:t>твердых</w:t>
      </w:r>
      <w:proofErr w:type="gramEnd"/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4B75E0" w:rsidRPr="004B75E0" w:rsidRDefault="004B75E0" w:rsidP="00DE7E8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коммунальных отходов </w:t>
      </w:r>
    </w:p>
    <w:p w:rsidR="004B75E0" w:rsidRPr="004B75E0" w:rsidRDefault="008B4B52" w:rsidP="00DE7E8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(в том числе их раздельного накопления)</w:t>
      </w:r>
    </w:p>
    <w:p w:rsidR="004B75E0" w:rsidRPr="004B75E0" w:rsidRDefault="004B75E0" w:rsidP="00DE7E8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на территории города Югорска</w:t>
      </w:r>
    </w:p>
    <w:p w:rsidR="00A44F85" w:rsidRPr="004B75E0" w:rsidRDefault="00A44F85" w:rsidP="008B4B5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B75E0" w:rsidRDefault="004B75E0" w:rsidP="008B4B5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B4B52" w:rsidRPr="004B75E0" w:rsidRDefault="008B4B52" w:rsidP="008B4B5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C07FA" w:rsidRPr="00CC6EA1" w:rsidRDefault="007F455F" w:rsidP="00CC6EA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6EA1">
        <w:rPr>
          <w:rFonts w:ascii="PT Astra Serif" w:hAnsi="PT Astra Serif"/>
          <w:sz w:val="28"/>
          <w:szCs w:val="28"/>
        </w:rPr>
        <w:t xml:space="preserve">В соответствии с </w:t>
      </w:r>
      <w:r w:rsidR="00BC07FA" w:rsidRPr="00CC6EA1">
        <w:rPr>
          <w:rFonts w:ascii="PT Astra Serif" w:hAnsi="PT Astra Serif"/>
          <w:sz w:val="28"/>
          <w:szCs w:val="28"/>
        </w:rPr>
        <w:t xml:space="preserve">Федеральным  законом от 24.06.1998 № 89-ФЗ  </w:t>
      </w:r>
      <w:r w:rsidR="004B75E0" w:rsidRPr="00CC6EA1">
        <w:rPr>
          <w:rFonts w:ascii="PT Astra Serif" w:hAnsi="PT Astra Serif"/>
          <w:sz w:val="28"/>
          <w:szCs w:val="28"/>
        </w:rPr>
        <w:t xml:space="preserve">                </w:t>
      </w:r>
      <w:r w:rsidR="00BC07FA" w:rsidRPr="00CC6EA1">
        <w:rPr>
          <w:rFonts w:ascii="PT Astra Serif" w:hAnsi="PT Astra Serif"/>
          <w:sz w:val="28"/>
          <w:szCs w:val="28"/>
        </w:rPr>
        <w:t xml:space="preserve">«Об отходах производства и потребления», </w:t>
      </w:r>
      <w:r w:rsidRPr="00CC6EA1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4B75E0" w:rsidRPr="00CC6EA1">
        <w:rPr>
          <w:rFonts w:ascii="PT Astra Serif" w:hAnsi="PT Astra Serif"/>
          <w:sz w:val="28"/>
          <w:szCs w:val="28"/>
        </w:rPr>
        <w:t xml:space="preserve">                      </w:t>
      </w:r>
      <w:r w:rsidRPr="00CC6EA1">
        <w:rPr>
          <w:rFonts w:ascii="PT Astra Serif" w:hAnsi="PT Astra Serif"/>
          <w:sz w:val="28"/>
          <w:szCs w:val="28"/>
        </w:rPr>
        <w:t xml:space="preserve">от 06.10.2003 № 131 - ФЗ </w:t>
      </w:r>
      <w:r w:rsidR="00BC07FA" w:rsidRPr="00CC6EA1">
        <w:rPr>
          <w:rFonts w:ascii="PT Astra Serif" w:hAnsi="PT Astra Serif"/>
          <w:sz w:val="28"/>
          <w:szCs w:val="28"/>
        </w:rPr>
        <w:t> </w:t>
      </w:r>
      <w:r w:rsidRPr="00CC6EA1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BC07FA" w:rsidRPr="00CC6EA1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07.03.2025 № 293 «О порядке обращения </w:t>
      </w:r>
      <w:r w:rsidR="004B75E0" w:rsidRPr="00CC6EA1">
        <w:rPr>
          <w:rFonts w:ascii="PT Astra Serif" w:hAnsi="PT Astra Serif"/>
          <w:sz w:val="28"/>
          <w:szCs w:val="28"/>
        </w:rPr>
        <w:t xml:space="preserve">                          </w:t>
      </w:r>
      <w:r w:rsidR="00BC07FA" w:rsidRPr="00CC6EA1">
        <w:rPr>
          <w:rFonts w:ascii="PT Astra Serif" w:hAnsi="PT Astra Serif"/>
          <w:sz w:val="28"/>
          <w:szCs w:val="28"/>
        </w:rPr>
        <w:t xml:space="preserve">с твердыми коммунальными отходами», </w:t>
      </w:r>
      <w:r w:rsidR="00A91642" w:rsidRPr="00CC6EA1">
        <w:rPr>
          <w:rFonts w:ascii="PT Astra Serif" w:hAnsi="PT Astra Serif"/>
          <w:sz w:val="28"/>
          <w:szCs w:val="28"/>
        </w:rPr>
        <w:t>Законом Ханты-Мансийского автономного округа – Югры от 17.11.2016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</w:t>
      </w:r>
      <w:r w:rsidR="004B75E0" w:rsidRPr="00CC6EA1">
        <w:rPr>
          <w:rFonts w:ascii="PT Astra Serif" w:hAnsi="PT Astra Serif"/>
          <w:sz w:val="28"/>
          <w:szCs w:val="28"/>
        </w:rPr>
        <w:t xml:space="preserve">              </w:t>
      </w:r>
      <w:r w:rsidR="00033247" w:rsidRPr="00CC6EA1">
        <w:rPr>
          <w:rFonts w:ascii="PT Astra Serif" w:hAnsi="PT Astra Serif"/>
          <w:sz w:val="28"/>
          <w:szCs w:val="28"/>
        </w:rPr>
        <w:t>в сфере обращения с твердыми коммунальными отходами</w:t>
      </w:r>
      <w:r w:rsidR="002B01C6" w:rsidRPr="00CC6EA1">
        <w:rPr>
          <w:rFonts w:ascii="PT Astra Serif" w:hAnsi="PT Astra Serif"/>
          <w:sz w:val="28"/>
          <w:szCs w:val="28"/>
        </w:rPr>
        <w:t xml:space="preserve">, постановлением Правительства Ханты-Мансийского автономного округа – Югры </w:t>
      </w:r>
      <w:r w:rsidR="007877DD" w:rsidRPr="00CC6EA1">
        <w:rPr>
          <w:rFonts w:ascii="PT Astra Serif" w:hAnsi="PT Astra Serif"/>
          <w:sz w:val="28"/>
          <w:szCs w:val="28"/>
        </w:rPr>
        <w:t xml:space="preserve">                              </w:t>
      </w:r>
      <w:r w:rsidR="002F1B61" w:rsidRPr="00CC6EA1">
        <w:rPr>
          <w:rFonts w:ascii="PT Astra Serif" w:hAnsi="PT Astra Serif"/>
          <w:sz w:val="28"/>
          <w:szCs w:val="28"/>
        </w:rPr>
        <w:t xml:space="preserve">от </w:t>
      </w:r>
      <w:r w:rsidR="002B01C6" w:rsidRPr="00CC6EA1">
        <w:rPr>
          <w:rFonts w:ascii="PT Astra Serif" w:hAnsi="PT Astra Serif"/>
          <w:sz w:val="28"/>
          <w:szCs w:val="28"/>
        </w:rPr>
        <w:t>11.07</w:t>
      </w:r>
      <w:r w:rsidR="002F1B61" w:rsidRPr="00CC6EA1">
        <w:rPr>
          <w:rFonts w:ascii="PT Astra Serif" w:hAnsi="PT Astra Serif"/>
          <w:sz w:val="28"/>
          <w:szCs w:val="28"/>
        </w:rPr>
        <w:t>.</w:t>
      </w:r>
      <w:r w:rsidR="002B01C6" w:rsidRPr="00CC6EA1">
        <w:rPr>
          <w:rFonts w:ascii="PT Astra Serif" w:hAnsi="PT Astra Serif"/>
          <w:sz w:val="28"/>
          <w:szCs w:val="28"/>
        </w:rPr>
        <w:t xml:space="preserve">2019 № 229-п «О правилах организации деятельности </w:t>
      </w:r>
      <w:r w:rsidR="004B75E0" w:rsidRPr="00CC6EA1">
        <w:rPr>
          <w:rFonts w:ascii="PT Astra Serif" w:hAnsi="PT Astra Serif"/>
          <w:sz w:val="28"/>
          <w:szCs w:val="28"/>
        </w:rPr>
        <w:t xml:space="preserve">                            </w:t>
      </w:r>
      <w:r w:rsidR="002B01C6" w:rsidRPr="00CC6EA1">
        <w:rPr>
          <w:rFonts w:ascii="PT Astra Serif" w:hAnsi="PT Astra Serif"/>
          <w:sz w:val="28"/>
          <w:szCs w:val="28"/>
        </w:rPr>
        <w:t>по накоплению твердых коммунальных отходов (в том числе их раздельному накоплению) в Ханты - Мансийском автономном округе – Югре»</w:t>
      </w:r>
      <w:r w:rsidR="00BC07FA" w:rsidRPr="00CC6EA1">
        <w:rPr>
          <w:rFonts w:ascii="PT Astra Serif" w:hAnsi="PT Astra Serif"/>
          <w:sz w:val="28"/>
          <w:szCs w:val="28"/>
        </w:rPr>
        <w:t xml:space="preserve">: </w:t>
      </w:r>
    </w:p>
    <w:p w:rsidR="00BC07FA" w:rsidRPr="004B75E0" w:rsidRDefault="00BC07FA" w:rsidP="004B75E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B75E0">
        <w:rPr>
          <w:rFonts w:ascii="PT Astra Serif" w:hAnsi="PT Astra Serif"/>
          <w:sz w:val="28"/>
          <w:szCs w:val="28"/>
          <w:lang w:eastAsia="ru-RU"/>
        </w:rPr>
        <w:t>1. Утвердить Порядок накопления  твердых коммунальных отходов</w:t>
      </w:r>
      <w:r w:rsidR="000151E1" w:rsidRPr="004B75E0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Pr="004B75E0">
        <w:rPr>
          <w:rFonts w:ascii="PT Astra Serif" w:hAnsi="PT Astra Serif"/>
          <w:sz w:val="28"/>
          <w:szCs w:val="28"/>
          <w:lang w:eastAsia="ru-RU"/>
        </w:rPr>
        <w:t xml:space="preserve"> (в том числе их раздельно</w:t>
      </w:r>
      <w:r w:rsidR="000151E1" w:rsidRPr="004B75E0">
        <w:rPr>
          <w:rFonts w:ascii="PT Astra Serif" w:hAnsi="PT Astra Serif"/>
          <w:sz w:val="28"/>
          <w:szCs w:val="28"/>
          <w:lang w:eastAsia="ru-RU"/>
        </w:rPr>
        <w:t>го</w:t>
      </w:r>
      <w:r w:rsidR="00BD2F1F" w:rsidRPr="004B75E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75E0">
        <w:rPr>
          <w:rFonts w:ascii="PT Astra Serif" w:hAnsi="PT Astra Serif"/>
          <w:sz w:val="28"/>
          <w:szCs w:val="28"/>
          <w:lang w:eastAsia="ru-RU"/>
        </w:rPr>
        <w:t>накоплени</w:t>
      </w:r>
      <w:r w:rsidR="000151E1" w:rsidRPr="004B75E0">
        <w:rPr>
          <w:rFonts w:ascii="PT Astra Serif" w:hAnsi="PT Astra Serif"/>
          <w:sz w:val="28"/>
          <w:szCs w:val="28"/>
          <w:lang w:eastAsia="ru-RU"/>
        </w:rPr>
        <w:t>я</w:t>
      </w:r>
      <w:r w:rsidRPr="004B75E0">
        <w:rPr>
          <w:rFonts w:ascii="PT Astra Serif" w:hAnsi="PT Astra Serif"/>
          <w:sz w:val="28"/>
          <w:szCs w:val="28"/>
          <w:lang w:eastAsia="ru-RU"/>
        </w:rPr>
        <w:t>) на территории города Югорска» (приложение).</w:t>
      </w:r>
    </w:p>
    <w:p w:rsidR="008B4B52" w:rsidRDefault="004B75E0" w:rsidP="008B4B52">
      <w:pPr>
        <w:pStyle w:val="12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BD2F1F" w:rsidRPr="004B75E0">
        <w:rPr>
          <w:rFonts w:ascii="PT Astra Serif" w:hAnsi="PT Astra Serif"/>
          <w:sz w:val="28"/>
          <w:szCs w:val="28"/>
        </w:rPr>
        <w:t xml:space="preserve">Признать утратившими силу постановления  </w:t>
      </w:r>
      <w:r w:rsidR="008B4B52">
        <w:rPr>
          <w:rFonts w:ascii="PT Astra Serif" w:hAnsi="PT Astra Serif"/>
          <w:sz w:val="28"/>
          <w:szCs w:val="28"/>
        </w:rPr>
        <w:t>администрации города Югорска:</w:t>
      </w:r>
    </w:p>
    <w:p w:rsidR="00BD2F1F" w:rsidRPr="004B75E0" w:rsidRDefault="004B75E0" w:rsidP="00E4100A">
      <w:pPr>
        <w:pStyle w:val="12"/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от 15.08.2019 № 1826 </w:t>
      </w:r>
      <w:r w:rsidR="00BD2F1F" w:rsidRPr="004B75E0">
        <w:rPr>
          <w:rFonts w:ascii="PT Astra Serif" w:hAnsi="PT Astra Serif"/>
          <w:sz w:val="28"/>
          <w:szCs w:val="28"/>
        </w:rPr>
        <w:t xml:space="preserve">«Об утверждении порядка </w:t>
      </w:r>
      <w:r w:rsidR="00BD2F1F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накопления твердых коммунальных отходов (в том числе их раздельного накопления)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="00BD2F1F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r w:rsidR="00BD2F1F" w:rsidRPr="004B75E0">
        <w:rPr>
          <w:rFonts w:ascii="PT Astra Serif" w:hAnsi="PT Astra Serif"/>
          <w:sz w:val="28"/>
          <w:szCs w:val="28"/>
        </w:rPr>
        <w:t>территории города Югорска»;</w:t>
      </w:r>
    </w:p>
    <w:p w:rsidR="003E1F1E" w:rsidRPr="004B75E0" w:rsidRDefault="003E1F1E" w:rsidP="00E4100A">
      <w:pPr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75E0">
        <w:rPr>
          <w:rFonts w:ascii="PT Astra Serif" w:hAnsi="PT Astra Serif"/>
          <w:sz w:val="28"/>
          <w:szCs w:val="28"/>
        </w:rPr>
        <w:t xml:space="preserve">- от 23.07.2020 № 991 «О внесении изменений в постановление администрации города Югорска от 15.08.2019 № 1826 «Об утверждении порядка накопления твердых коммунальных отходов (в том числе </w:t>
      </w:r>
      <w:r w:rsidR="004B75E0">
        <w:rPr>
          <w:rFonts w:ascii="PT Astra Serif" w:hAnsi="PT Astra Serif"/>
          <w:sz w:val="28"/>
          <w:szCs w:val="28"/>
        </w:rPr>
        <w:t xml:space="preserve">                      </w:t>
      </w:r>
      <w:r w:rsidRPr="004B75E0">
        <w:rPr>
          <w:rFonts w:ascii="PT Astra Serif" w:hAnsi="PT Astra Serif"/>
          <w:sz w:val="28"/>
          <w:szCs w:val="28"/>
        </w:rPr>
        <w:t>их раздельного накопления) на территории города Югорска»;</w:t>
      </w:r>
    </w:p>
    <w:p w:rsidR="00713A3C" w:rsidRPr="004B75E0" w:rsidRDefault="004B75E0" w:rsidP="00E4100A">
      <w:pPr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13A3C" w:rsidRPr="004B75E0">
        <w:rPr>
          <w:rFonts w:ascii="PT Astra Serif" w:hAnsi="PT Astra Serif"/>
          <w:sz w:val="28"/>
          <w:szCs w:val="28"/>
        </w:rPr>
        <w:t xml:space="preserve">от 15.01.2021 № 7 «О внесении изменений в постановление администрации города Югорска от 15.08.2019 </w:t>
      </w:r>
      <w:r w:rsidR="003E1F1E" w:rsidRPr="004B75E0">
        <w:rPr>
          <w:rFonts w:ascii="PT Astra Serif" w:hAnsi="PT Astra Serif"/>
          <w:sz w:val="28"/>
          <w:szCs w:val="28"/>
        </w:rPr>
        <w:t>№</w:t>
      </w:r>
      <w:r w:rsidR="00713A3C" w:rsidRPr="004B75E0">
        <w:rPr>
          <w:rFonts w:ascii="PT Astra Serif" w:hAnsi="PT Astra Serif"/>
          <w:sz w:val="28"/>
          <w:szCs w:val="28"/>
        </w:rPr>
        <w:t xml:space="preserve"> 1826 «Об утверждении порядка накопления твердых коммунальных отходов (в том числе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713A3C" w:rsidRPr="004B75E0">
        <w:rPr>
          <w:rFonts w:ascii="PT Astra Serif" w:hAnsi="PT Astra Serif"/>
          <w:sz w:val="28"/>
          <w:szCs w:val="28"/>
        </w:rPr>
        <w:t>их раздельного накопления) на территории города Югорска»;</w:t>
      </w:r>
    </w:p>
    <w:p w:rsidR="00BC07FA" w:rsidRPr="004B75E0" w:rsidRDefault="00713A3C" w:rsidP="00E4100A">
      <w:pPr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75E0">
        <w:rPr>
          <w:rFonts w:ascii="PT Astra Serif" w:hAnsi="PT Astra Serif"/>
          <w:sz w:val="28"/>
          <w:szCs w:val="28"/>
        </w:rPr>
        <w:t xml:space="preserve">- </w:t>
      </w:r>
      <w:r w:rsidR="004B75E0">
        <w:rPr>
          <w:rFonts w:ascii="PT Astra Serif" w:hAnsi="PT Astra Serif"/>
          <w:sz w:val="28"/>
          <w:szCs w:val="28"/>
        </w:rPr>
        <w:t xml:space="preserve">от 19.11.2021 № 2219-п </w:t>
      </w:r>
      <w:r w:rsidR="003E1F1E" w:rsidRPr="004B75E0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города Югорска от 15.08.2019 № 1826 «Об утверждении порядка накопления твердых коммунальных отходов (в том числе </w:t>
      </w:r>
      <w:r w:rsidR="004B75E0">
        <w:rPr>
          <w:rFonts w:ascii="PT Astra Serif" w:hAnsi="PT Astra Serif"/>
          <w:sz w:val="28"/>
          <w:szCs w:val="28"/>
        </w:rPr>
        <w:t xml:space="preserve">                      </w:t>
      </w:r>
      <w:r w:rsidR="003E1F1E" w:rsidRPr="004B75E0">
        <w:rPr>
          <w:rFonts w:ascii="PT Astra Serif" w:hAnsi="PT Astra Serif"/>
          <w:sz w:val="28"/>
          <w:szCs w:val="28"/>
        </w:rPr>
        <w:t>их раздельного накопления) на территории города Югорска»;</w:t>
      </w:r>
    </w:p>
    <w:p w:rsidR="003E1F1E" w:rsidRPr="004B75E0" w:rsidRDefault="003E1F1E" w:rsidP="00E4100A">
      <w:pPr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75E0">
        <w:rPr>
          <w:rFonts w:ascii="PT Astra Serif" w:hAnsi="PT Astra Serif"/>
          <w:sz w:val="28"/>
          <w:szCs w:val="28"/>
        </w:rPr>
        <w:t xml:space="preserve">- от 26.01.2022 № 108-п «О внесении изменений в постановление администрации города Югорска от 15.08.2019 № 1826 «Об утверждении порядка накопления твердых коммунальных отходов (в том числе </w:t>
      </w:r>
      <w:r w:rsidR="004B75E0">
        <w:rPr>
          <w:rFonts w:ascii="PT Astra Serif" w:hAnsi="PT Astra Serif"/>
          <w:sz w:val="28"/>
          <w:szCs w:val="28"/>
        </w:rPr>
        <w:t xml:space="preserve">                           </w:t>
      </w:r>
      <w:r w:rsidRPr="004B75E0">
        <w:rPr>
          <w:rFonts w:ascii="PT Astra Serif" w:hAnsi="PT Astra Serif"/>
          <w:sz w:val="28"/>
          <w:szCs w:val="28"/>
        </w:rPr>
        <w:t>их раздельного накопления) на территории города Югорска»;</w:t>
      </w:r>
    </w:p>
    <w:p w:rsidR="003E1F1E" w:rsidRPr="008B4B52" w:rsidRDefault="003E1F1E" w:rsidP="00E4100A">
      <w:pPr>
        <w:spacing w:line="271" w:lineRule="auto"/>
        <w:jc w:val="both"/>
        <w:rPr>
          <w:rFonts w:ascii="PT Astra Serif" w:hAnsi="PT Astra Serif"/>
          <w:sz w:val="28"/>
          <w:szCs w:val="28"/>
        </w:rPr>
      </w:pPr>
      <w:r w:rsidRPr="008B4B52">
        <w:rPr>
          <w:rFonts w:ascii="PT Astra Serif" w:hAnsi="PT Astra Serif"/>
          <w:sz w:val="28"/>
          <w:szCs w:val="28"/>
        </w:rPr>
        <w:t xml:space="preserve">- от 20.07.2023 № 957-п «О внесении изменения в постановление администрации города Югорска от 15.08.2019 № 1826 «Об утверждении порядка накопления твердых коммунальных отходов (в том числе </w:t>
      </w:r>
      <w:r w:rsidR="004B75E0" w:rsidRPr="008B4B52">
        <w:rPr>
          <w:rFonts w:ascii="PT Astra Serif" w:hAnsi="PT Astra Serif"/>
          <w:sz w:val="28"/>
          <w:szCs w:val="28"/>
        </w:rPr>
        <w:t xml:space="preserve">                         </w:t>
      </w:r>
      <w:r w:rsidRPr="008B4B52">
        <w:rPr>
          <w:rFonts w:ascii="PT Astra Serif" w:hAnsi="PT Astra Serif"/>
          <w:sz w:val="28"/>
          <w:szCs w:val="28"/>
        </w:rPr>
        <w:t>их раздельного накопления) на территории города Югорска»</w:t>
      </w:r>
      <w:r w:rsidR="0073091A" w:rsidRPr="008B4B52">
        <w:rPr>
          <w:rFonts w:ascii="PT Astra Serif" w:hAnsi="PT Astra Serif"/>
          <w:sz w:val="28"/>
          <w:szCs w:val="28"/>
        </w:rPr>
        <w:t>;</w:t>
      </w:r>
    </w:p>
    <w:p w:rsidR="0073091A" w:rsidRPr="004B75E0" w:rsidRDefault="0073091A" w:rsidP="00E4100A">
      <w:pPr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75E0">
        <w:rPr>
          <w:rFonts w:ascii="PT Astra Serif" w:hAnsi="PT Astra Serif"/>
          <w:sz w:val="28"/>
          <w:szCs w:val="28"/>
        </w:rPr>
        <w:t xml:space="preserve">- от 09.07.2025 № 1271-13-п «О внесении изменения в постановление администрации города Югорска от 15.08.2019 № 1826 «Об утверждении порядка накопления твердых коммунальных отходов (в том числе </w:t>
      </w:r>
      <w:r w:rsidR="004B75E0">
        <w:rPr>
          <w:rFonts w:ascii="PT Astra Serif" w:hAnsi="PT Astra Serif"/>
          <w:sz w:val="28"/>
          <w:szCs w:val="28"/>
        </w:rPr>
        <w:t xml:space="preserve">                       </w:t>
      </w:r>
      <w:r w:rsidRPr="004B75E0">
        <w:rPr>
          <w:rFonts w:ascii="PT Astra Serif" w:hAnsi="PT Astra Serif"/>
          <w:sz w:val="28"/>
          <w:szCs w:val="28"/>
        </w:rPr>
        <w:t>их раздельного накопления) на территории города Югорска».</w:t>
      </w:r>
    </w:p>
    <w:p w:rsidR="00462C97" w:rsidRPr="004B75E0" w:rsidRDefault="00462C97" w:rsidP="00E4100A">
      <w:pPr>
        <w:pStyle w:val="TimesNewRoman"/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2"/>
      <w:r w:rsidRPr="004B75E0">
        <w:rPr>
          <w:rFonts w:ascii="PT Astra Serif" w:hAnsi="PT Astra Serif"/>
          <w:sz w:val="28"/>
          <w:szCs w:val="28"/>
        </w:rPr>
        <w:t xml:space="preserve">3. </w:t>
      </w:r>
      <w:bookmarkStart w:id="1" w:name="sub_4"/>
      <w:bookmarkEnd w:id="0"/>
      <w:r w:rsidRPr="004B75E0">
        <w:rPr>
          <w:rFonts w:ascii="PT Astra Serif" w:hAnsi="PT Astra Serif"/>
          <w:sz w:val="28"/>
          <w:szCs w:val="28"/>
        </w:rPr>
        <w:t xml:space="preserve">Опубликовать  постановление в официальном </w:t>
      </w:r>
      <w:r w:rsidR="005F533B" w:rsidRPr="004B75E0">
        <w:rPr>
          <w:rFonts w:ascii="PT Astra Serif" w:hAnsi="PT Astra Serif"/>
          <w:sz w:val="28"/>
          <w:szCs w:val="28"/>
        </w:rPr>
        <w:t>сетевом</w:t>
      </w:r>
      <w:r w:rsidRPr="004B75E0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462C97" w:rsidRPr="004B75E0" w:rsidRDefault="00462C97" w:rsidP="00E4100A">
      <w:pPr>
        <w:autoSpaceDE w:val="0"/>
        <w:autoSpaceDN w:val="0"/>
        <w:adjustRightInd w:val="0"/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75E0">
        <w:rPr>
          <w:rFonts w:ascii="PT Astra Serif" w:hAnsi="PT Astra Serif"/>
          <w:sz w:val="28"/>
          <w:szCs w:val="28"/>
        </w:rPr>
        <w:t xml:space="preserve">4. Настоящее постановление вступает в силу после его </w:t>
      </w:r>
      <w:r w:rsidR="00EE0EDE" w:rsidRPr="004B75E0">
        <w:rPr>
          <w:rFonts w:ascii="PT Astra Serif" w:hAnsi="PT Astra Serif"/>
          <w:sz w:val="28"/>
          <w:szCs w:val="28"/>
        </w:rPr>
        <w:t>официального опубликования</w:t>
      </w:r>
      <w:r w:rsidR="00593E16" w:rsidRPr="004B75E0">
        <w:rPr>
          <w:rFonts w:ascii="PT Astra Serif" w:hAnsi="PT Astra Serif"/>
          <w:sz w:val="28"/>
          <w:szCs w:val="28"/>
        </w:rPr>
        <w:t xml:space="preserve"> и </w:t>
      </w:r>
      <w:r w:rsidR="00F51B2A" w:rsidRPr="004B75E0">
        <w:rPr>
          <w:rFonts w:ascii="PT Astra Serif" w:hAnsi="PT Astra Serif"/>
          <w:sz w:val="28"/>
          <w:szCs w:val="28"/>
        </w:rPr>
        <w:t xml:space="preserve"> </w:t>
      </w:r>
      <w:r w:rsidR="00593E16" w:rsidRPr="004B75E0">
        <w:rPr>
          <w:rFonts w:ascii="PT Astra Serif" w:hAnsi="PT Astra Serif"/>
          <w:sz w:val="28"/>
          <w:szCs w:val="28"/>
        </w:rPr>
        <w:t xml:space="preserve">действует до 01.09.2031.  </w:t>
      </w:r>
    </w:p>
    <w:p w:rsidR="008B4B52" w:rsidRDefault="00462C97" w:rsidP="00E4100A">
      <w:pPr>
        <w:autoSpaceDE w:val="0"/>
        <w:autoSpaceDN w:val="0"/>
        <w:adjustRightInd w:val="0"/>
        <w:spacing w:line="271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B75E0">
        <w:rPr>
          <w:rFonts w:ascii="PT Astra Serif" w:hAnsi="PT Astra Serif"/>
          <w:sz w:val="28"/>
          <w:szCs w:val="28"/>
        </w:rPr>
        <w:t>5.</w:t>
      </w:r>
      <w:r w:rsidR="00980CEC" w:rsidRPr="004B75E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B75E0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4B75E0">
        <w:rPr>
          <w:rFonts w:ascii="PT Astra Serif" w:hAnsi="PT Astra Serif"/>
          <w:sz w:val="28"/>
          <w:szCs w:val="28"/>
        </w:rPr>
        <w:t xml:space="preserve"> </w:t>
      </w:r>
      <w:r w:rsidRPr="004B75E0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</w:t>
      </w:r>
      <w:r w:rsidR="00DB06BD" w:rsidRPr="004B75E0">
        <w:rPr>
          <w:rFonts w:ascii="PT Astra Serif" w:hAnsi="PT Astra Serif"/>
          <w:sz w:val="28"/>
          <w:szCs w:val="28"/>
        </w:rPr>
        <w:t xml:space="preserve"> главы города - </w:t>
      </w:r>
      <w:r w:rsidR="00463309" w:rsidRPr="004B75E0">
        <w:rPr>
          <w:rFonts w:ascii="PT Astra Serif" w:hAnsi="PT Astra Serif"/>
          <w:sz w:val="28"/>
          <w:szCs w:val="28"/>
        </w:rPr>
        <w:t xml:space="preserve">директора </w:t>
      </w:r>
      <w:r w:rsidR="00DB06BD" w:rsidRPr="004B75E0">
        <w:rPr>
          <w:rFonts w:ascii="PT Astra Serif" w:hAnsi="PT Astra Serif"/>
          <w:sz w:val="28"/>
          <w:szCs w:val="28"/>
        </w:rPr>
        <w:t>д</w:t>
      </w:r>
      <w:r w:rsidRPr="004B75E0">
        <w:rPr>
          <w:rFonts w:ascii="PT Astra Serif" w:hAnsi="PT Astra Serif"/>
          <w:sz w:val="28"/>
          <w:szCs w:val="28"/>
        </w:rPr>
        <w:t xml:space="preserve">епартамента жилищно-коммунального </w:t>
      </w:r>
      <w:r w:rsidR="004B75E0">
        <w:rPr>
          <w:rFonts w:ascii="PT Astra Serif" w:hAnsi="PT Astra Serif"/>
          <w:sz w:val="28"/>
          <w:szCs w:val="28"/>
        </w:rPr>
        <w:t xml:space="preserve">                            </w:t>
      </w:r>
      <w:r w:rsidRPr="004B75E0">
        <w:rPr>
          <w:rFonts w:ascii="PT Astra Serif" w:hAnsi="PT Astra Serif"/>
          <w:sz w:val="28"/>
          <w:szCs w:val="28"/>
        </w:rPr>
        <w:t xml:space="preserve">и строительного комплекса </w:t>
      </w:r>
      <w:r w:rsidR="00DB06BD" w:rsidRPr="004B75E0">
        <w:rPr>
          <w:rFonts w:ascii="PT Astra Serif" w:hAnsi="PT Astra Serif"/>
          <w:sz w:val="28"/>
          <w:szCs w:val="28"/>
        </w:rPr>
        <w:t>администрации города Югорска</w:t>
      </w:r>
      <w:r w:rsidR="000F503A" w:rsidRPr="004B75E0">
        <w:rPr>
          <w:rFonts w:ascii="PT Astra Serif" w:hAnsi="PT Astra Serif"/>
          <w:sz w:val="28"/>
          <w:szCs w:val="28"/>
        </w:rPr>
        <w:t xml:space="preserve"> Ефимова</w:t>
      </w:r>
      <w:r w:rsidR="004B75E0" w:rsidRPr="004B75E0">
        <w:rPr>
          <w:rFonts w:ascii="PT Astra Serif" w:hAnsi="PT Astra Serif"/>
          <w:sz w:val="28"/>
          <w:szCs w:val="28"/>
        </w:rPr>
        <w:t xml:space="preserve"> Р.А.</w:t>
      </w:r>
      <w:bookmarkEnd w:id="1"/>
    </w:p>
    <w:p w:rsidR="00EA4848" w:rsidRPr="00EA4848" w:rsidRDefault="00EA4848" w:rsidP="00EA4848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4"/>
        <w:gridCol w:w="2125"/>
      </w:tblGrid>
      <w:tr w:rsidR="00EA4848" w:rsidRPr="00EA4848" w:rsidTr="00E4100A">
        <w:trPr>
          <w:trHeight w:val="284"/>
        </w:trPr>
        <w:tc>
          <w:tcPr>
            <w:tcW w:w="1988" w:type="pct"/>
            <w:shd w:val="clear" w:color="auto" w:fill="auto"/>
          </w:tcPr>
          <w:p w:rsidR="00EA4848" w:rsidRDefault="00EA4848" w:rsidP="00EA4848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A4848" w:rsidRPr="00EA4848" w:rsidRDefault="00EA4848" w:rsidP="00EA484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EA4848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EA4848" w:rsidRPr="00EA4848" w:rsidRDefault="00EA4848" w:rsidP="00EA484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EA4848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EA4848" w:rsidRPr="00EA4848" w:rsidRDefault="00EA4848" w:rsidP="00EA4848">
            <w:r w:rsidRPr="00EA4848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EA4848" w:rsidRPr="00EA4848" w:rsidRDefault="00EA4848" w:rsidP="00EA4848">
            <w:pPr>
              <w:ind w:left="113" w:hanging="113"/>
              <w:jc w:val="center"/>
              <w:rPr>
                <w:rFonts w:eastAsia="Calibri"/>
              </w:rPr>
            </w:pPr>
          </w:p>
        </w:tc>
        <w:tc>
          <w:tcPr>
            <w:tcW w:w="1129" w:type="pct"/>
            <w:shd w:val="clear" w:color="auto" w:fill="auto"/>
          </w:tcPr>
          <w:p w:rsidR="00EA4848" w:rsidRPr="00EA4848" w:rsidRDefault="00EA4848" w:rsidP="00EA484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A4848" w:rsidRPr="00EA4848" w:rsidRDefault="00EA4848" w:rsidP="00EA484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A4848" w:rsidRDefault="00EA4848" w:rsidP="00EA484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A4848" w:rsidRPr="00EA4848" w:rsidRDefault="00EA4848" w:rsidP="00EA484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A4848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EA4848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4B75E0" w:rsidRPr="004B75E0" w:rsidRDefault="004B75E0" w:rsidP="004B75E0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B75E0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4B75E0" w:rsidRPr="004B75E0" w:rsidRDefault="004B75E0" w:rsidP="004B75E0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B75E0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4B75E0" w:rsidRPr="004B75E0" w:rsidRDefault="004B75E0" w:rsidP="004B75E0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B75E0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EA4848" w:rsidRPr="00EA4848" w:rsidRDefault="00E4100A" w:rsidP="00EA484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14.01.2026 № 14-13-п</w:t>
      </w:r>
    </w:p>
    <w:p w:rsidR="004254EF" w:rsidRPr="004B75E0" w:rsidRDefault="004254EF" w:rsidP="004B75E0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2" w:name="_GoBack"/>
      <w:bookmarkEnd w:id="2"/>
    </w:p>
    <w:p w:rsidR="002059E5" w:rsidRPr="004B75E0" w:rsidRDefault="00ED6756" w:rsidP="00ED6756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B75E0">
        <w:rPr>
          <w:rFonts w:ascii="PT Astra Serif" w:hAnsi="PT Astra Serif"/>
          <w:b/>
          <w:sz w:val="28"/>
          <w:szCs w:val="28"/>
          <w:lang w:eastAsia="ru-RU"/>
        </w:rPr>
        <w:t>П</w:t>
      </w:r>
      <w:r w:rsidR="008B4B52">
        <w:rPr>
          <w:rFonts w:ascii="PT Astra Serif" w:hAnsi="PT Astra Serif"/>
          <w:b/>
          <w:sz w:val="28"/>
          <w:szCs w:val="28"/>
          <w:lang w:eastAsia="ru-RU"/>
        </w:rPr>
        <w:t>ОРЯДОК</w:t>
      </w:r>
    </w:p>
    <w:p w:rsidR="004254EF" w:rsidRPr="004B75E0" w:rsidRDefault="00ED6756" w:rsidP="00ED6756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B75E0">
        <w:rPr>
          <w:rFonts w:ascii="PT Astra Serif" w:hAnsi="PT Astra Serif"/>
          <w:b/>
          <w:sz w:val="28"/>
          <w:szCs w:val="28"/>
          <w:lang w:eastAsia="ru-RU"/>
        </w:rPr>
        <w:t xml:space="preserve">накопления  твердых коммунальных отходов  (в том числе их раздельного накопления) на территории города Югорска </w:t>
      </w:r>
    </w:p>
    <w:p w:rsidR="009F5F24" w:rsidRDefault="009F5F24" w:rsidP="00BA3B5D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4B75E0" w:rsidRPr="005B4F3A" w:rsidRDefault="004B75E0" w:rsidP="00BA3B5D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BA3B5D" w:rsidRPr="004B75E0" w:rsidRDefault="00BA3B5D" w:rsidP="004B75E0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3" w:name="sub_10"/>
      <w:r w:rsidRPr="004B75E0">
        <w:rPr>
          <w:rFonts w:ascii="PT Astra Serif" w:eastAsia="Calibri" w:hAnsi="PT Astra Serif"/>
          <w:b/>
          <w:sz w:val="28"/>
          <w:szCs w:val="28"/>
          <w:lang w:eastAsia="en-US"/>
        </w:rPr>
        <w:t>Раздел I. Общие положения</w:t>
      </w:r>
      <w:bookmarkEnd w:id="3"/>
    </w:p>
    <w:p w:rsidR="004B75E0" w:rsidRPr="004B75E0" w:rsidRDefault="004B75E0" w:rsidP="004B75E0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3B5D" w:rsidRPr="004B75E0" w:rsidRDefault="00BA3B5D" w:rsidP="004B75E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Порядок накопления твердых коммунальных отходов (в том числе их раздельного накопления) на территории города Югорска (далее </w:t>
      </w:r>
      <w:r w:rsidR="007877DD" w:rsidRPr="004B75E0"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Порядок</w:t>
      </w:r>
      <w:r w:rsidR="007877D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накопления ТКО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) разработан в соответствии  с </w:t>
      </w:r>
      <w:hyperlink r:id="rId10" w:history="1">
        <w:r w:rsidRPr="004B75E0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22C87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от 24.06.1998 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 89-ФЗ 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>Об отходах производства и потребления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 Российской Федерации от 07.03.2025 № 293 «О порядке обращения с твердыми коммунальными отходами»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hyperlink r:id="rId11" w:history="1">
        <w:r w:rsidRPr="004B75E0">
          <w:rPr>
            <w:rFonts w:ascii="PT Astra Serif" w:eastAsia="Calibri" w:hAnsi="PT Astra Serif"/>
            <w:sz w:val="28"/>
            <w:szCs w:val="28"/>
            <w:lang w:eastAsia="en-US"/>
          </w:rPr>
          <w:t>Законом</w:t>
        </w:r>
      </w:hyperlink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Ханты-Мансийского автономного округа - Югры от 17.11.2016 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 79-оз </w:t>
      </w:r>
      <w:r w:rsidR="00D22C87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>О наделении органов местного самоуправления</w:t>
      </w:r>
      <w:proofErr w:type="gramEnd"/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</w:t>
      </w:r>
      <w:r w:rsidR="00CE1D86" w:rsidRPr="004B75E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90A9F" w:rsidRPr="004B75E0">
        <w:rPr>
          <w:rFonts w:ascii="PT Astra Serif" w:hAnsi="PT Astra Serif"/>
          <w:sz w:val="28"/>
          <w:szCs w:val="28"/>
        </w:rPr>
        <w:t xml:space="preserve">постановлением Правительства Ханты-Мансийского автономного округа – Югры от 11.07.2019 № 229-п </w:t>
      </w:r>
      <w:r w:rsidR="007877DD" w:rsidRPr="004B75E0">
        <w:rPr>
          <w:rFonts w:ascii="PT Astra Serif" w:hAnsi="PT Astra Serif"/>
          <w:sz w:val="28"/>
          <w:szCs w:val="28"/>
        </w:rPr>
        <w:t xml:space="preserve">                            </w:t>
      </w:r>
      <w:r w:rsidR="00790A9F" w:rsidRPr="004B75E0">
        <w:rPr>
          <w:rFonts w:ascii="PT Astra Serif" w:hAnsi="PT Astra Serif"/>
          <w:sz w:val="28"/>
          <w:szCs w:val="28"/>
        </w:rPr>
        <w:t>«О правилах организации деятельности по накоплению твердых коммунальных отходов (в том числе их раздельному накоплению) в Ханты - Мансийском автономном округе – Югре»</w:t>
      </w:r>
      <w:r w:rsidR="00D22C87" w:rsidRPr="004B75E0">
        <w:rPr>
          <w:rFonts w:ascii="PT Astra Serif" w:hAnsi="PT Astra Serif"/>
          <w:sz w:val="28"/>
          <w:szCs w:val="28"/>
        </w:rPr>
        <w:t>, (далее – Правила)</w:t>
      </w:r>
      <w:r w:rsidR="00033247" w:rsidRPr="004B75E0">
        <w:rPr>
          <w:rFonts w:ascii="PT Astra Serif" w:hAnsi="PT Astra Serif"/>
          <w:sz w:val="28"/>
          <w:szCs w:val="28"/>
        </w:rPr>
        <w:t>.</w:t>
      </w:r>
    </w:p>
    <w:p w:rsidR="00BA3B5D" w:rsidRPr="004B75E0" w:rsidRDefault="00BA3B5D" w:rsidP="004B75E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4" w:name="sub_1002"/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proofErr w:type="gramStart"/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Порядок </w:t>
      </w:r>
      <w:r w:rsidR="007877D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накопления ТКО 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>устанавливает требования к накоплению на территории города Югорска твердых коммунальных отходов (далее - ТКО), в том числе их раздельному накоплению, в целях обеспечения экологического и санитарно-эпидемиологического благополучия населения, предотвращения вредного воздействия ТКО на окружающую среду и здоровье человека, сбережение природных ресурсов, максимальное извлечение из ТКО вторичного сырья, повышение процента и эффективности его использования в процессе хозяйственной деятельности.</w:t>
      </w:r>
      <w:proofErr w:type="gramEnd"/>
    </w:p>
    <w:bookmarkEnd w:id="4"/>
    <w:p w:rsidR="00BA3B5D" w:rsidRPr="004B75E0" w:rsidRDefault="00BA3B5D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3. В Порядке </w:t>
      </w:r>
      <w:r w:rsidR="007877D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накопления ТКО 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используются понятия в значениях, определенных </w:t>
      </w:r>
      <w:hyperlink r:id="rId12" w:history="1">
        <w:r w:rsidRPr="004B75E0">
          <w:rPr>
            <w:rFonts w:ascii="PT Astra Serif" w:eastAsia="Calibri" w:hAnsi="PT Astra Serif"/>
            <w:sz w:val="28"/>
            <w:szCs w:val="28"/>
            <w:lang w:eastAsia="en-US"/>
          </w:rPr>
          <w:t>Федеральным законом</w:t>
        </w:r>
      </w:hyperlink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от 24.06.1998 </w:t>
      </w:r>
      <w:r w:rsidR="006B33DB" w:rsidRPr="004B75E0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 89-ФЗ </w:t>
      </w:r>
      <w:r w:rsidR="006B33DB" w:rsidRPr="004B75E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>Об отходах производства и потребления</w:t>
      </w:r>
      <w:r w:rsidR="006B33DB" w:rsidRPr="004B75E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C7201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D22C87" w:rsidRPr="004B75E0">
        <w:rPr>
          <w:rFonts w:ascii="PT Astra Serif" w:eastAsia="Calibri" w:hAnsi="PT Astra Serif"/>
          <w:sz w:val="28"/>
          <w:szCs w:val="28"/>
          <w:lang w:eastAsia="en-US"/>
        </w:rPr>
        <w:t>Правилами</w:t>
      </w:r>
      <w:r w:rsidR="005644CB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hyperlink r:id="rId13" w:history="1">
        <w:r w:rsidRPr="004B75E0">
          <w:rPr>
            <w:rFonts w:ascii="PT Astra Serif" w:eastAsia="Calibri" w:hAnsi="PT Astra Serif"/>
            <w:sz w:val="28"/>
            <w:szCs w:val="28"/>
            <w:lang w:eastAsia="en-US"/>
          </w:rPr>
          <w:t>Сводом правил</w:t>
        </w:r>
      </w:hyperlink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по проектированию и строительству СП-31-108-2002 </w:t>
      </w:r>
      <w:r w:rsidR="006B33DB" w:rsidRPr="004B75E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>Мусоропроводы жилых</w:t>
      </w:r>
      <w:r w:rsid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и общественных зданий и сооружений</w:t>
      </w:r>
      <w:r w:rsidR="006B33DB" w:rsidRPr="004B75E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99674B" w:rsidRPr="004B75E0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BA3B5D" w:rsidRPr="004B75E0" w:rsidRDefault="00BA3B5D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5" w:name="sub_1004"/>
      <w:r w:rsidRPr="004B75E0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4. Настоящий Порядок не регулирует вопросы обращения </w:t>
      </w:r>
      <w:r w:rsid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Pr="004B75E0">
        <w:rPr>
          <w:rFonts w:ascii="PT Astra Serif" w:eastAsia="Calibri" w:hAnsi="PT Astra Serif"/>
          <w:sz w:val="28"/>
          <w:szCs w:val="28"/>
          <w:lang w:eastAsia="en-US"/>
        </w:rPr>
        <w:t>со следующими видами отходов:</w:t>
      </w:r>
    </w:p>
    <w:bookmarkEnd w:id="5"/>
    <w:p w:rsidR="00BA3B5D" w:rsidRPr="004B75E0" w:rsidRDefault="00D84EA1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а)</w:t>
      </w:r>
      <w:r w:rsidR="00482CF4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промышленные отходы;</w:t>
      </w:r>
    </w:p>
    <w:p w:rsidR="00BA3B5D" w:rsidRPr="004B75E0" w:rsidRDefault="00D84EA1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б)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строительные отходы, образующиеся в результате строительства </w:t>
      </w:r>
      <w:r w:rsid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и капитального ремонта, разрушения зданий и сооружений;</w:t>
      </w:r>
    </w:p>
    <w:p w:rsidR="00BA3B5D" w:rsidRPr="004B75E0" w:rsidRDefault="00D84EA1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в)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автомобили, их составные части, в том числе автомобильные покрышки;</w:t>
      </w:r>
    </w:p>
    <w:p w:rsidR="00BA3B5D" w:rsidRPr="004B75E0" w:rsidRDefault="00D84EA1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г)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отходы сбора и обработки сточных вод;</w:t>
      </w:r>
    </w:p>
    <w:p w:rsidR="00BA3B5D" w:rsidRPr="004B75E0" w:rsidRDefault="00D84EA1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д)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медицинские и биологические отходы;</w:t>
      </w:r>
    </w:p>
    <w:p w:rsidR="00BA3B5D" w:rsidRDefault="00D84EA1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е)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жидкие бытовые отходы, в том числе содержимое септиков </w:t>
      </w:r>
      <w:r w:rsid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и выгребных ям.</w:t>
      </w:r>
    </w:p>
    <w:p w:rsidR="004B75E0" w:rsidRPr="004B75E0" w:rsidRDefault="004B75E0" w:rsidP="004B75E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3B5D" w:rsidRPr="004B75E0" w:rsidRDefault="00BA3B5D" w:rsidP="004B75E0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6" w:name="sub_20"/>
      <w:r w:rsidRPr="004B75E0">
        <w:rPr>
          <w:rFonts w:ascii="PT Astra Serif" w:eastAsia="Calibri" w:hAnsi="PT Astra Serif"/>
          <w:b/>
          <w:sz w:val="28"/>
          <w:szCs w:val="28"/>
          <w:lang w:eastAsia="en-US"/>
        </w:rPr>
        <w:t>Раздел II. Накопление ТКО</w:t>
      </w:r>
    </w:p>
    <w:bookmarkEnd w:id="6"/>
    <w:p w:rsidR="00BA3B5D" w:rsidRPr="004B75E0" w:rsidRDefault="00BA3B5D" w:rsidP="004B75E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72258" w:rsidRPr="004B75E0" w:rsidRDefault="00FD1CA9" w:rsidP="004B75E0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7" w:name="sub_1006"/>
      <w:r w:rsidRPr="004B75E0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bookmarkEnd w:id="7"/>
      <w:r w:rsidR="00032704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Складирование ТКО и </w:t>
      </w:r>
      <w:r w:rsidR="0099674B" w:rsidRPr="004B75E0">
        <w:rPr>
          <w:rFonts w:ascii="PT Astra Serif" w:eastAsia="Calibri" w:hAnsi="PT Astra Serif"/>
          <w:sz w:val="28"/>
          <w:szCs w:val="28"/>
          <w:lang w:eastAsia="en-US"/>
        </w:rPr>
        <w:t>крупногабаритных отходов (далее – КГО)</w:t>
      </w:r>
      <w:r w:rsidR="00032704" w:rsidRPr="004B75E0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4B75E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="00032704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а также накопление ТКО в контейнеры и  (или) бункеры, расположенные на контейнерной площадке</w:t>
      </w:r>
      <w:r w:rsidR="000930A9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B72258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осуществляется </w:t>
      </w:r>
      <w:r w:rsidR="0099674B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</w:t>
      </w:r>
      <w:r w:rsidR="005B6454" w:rsidRPr="004B75E0">
        <w:rPr>
          <w:rFonts w:ascii="PT Astra Serif" w:eastAsia="Calibri" w:hAnsi="PT Astra Serif"/>
          <w:sz w:val="28"/>
          <w:szCs w:val="28"/>
          <w:lang w:eastAsia="en-US"/>
        </w:rPr>
        <w:t>Правилами</w:t>
      </w:r>
      <w:r w:rsidR="0099674B" w:rsidRPr="004B75E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A3B5D" w:rsidRPr="004B75E0" w:rsidRDefault="00FD1CA9" w:rsidP="004B75E0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9A21DC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Места расположения контейнерных площадок определя</w:t>
      </w:r>
      <w:r w:rsidR="003063E3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ет 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глав</w:t>
      </w:r>
      <w:r w:rsidR="003063E3" w:rsidRPr="004B75E0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 </w:t>
      </w:r>
      <w:r w:rsidR="00AC4740" w:rsidRPr="004B75E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99674B" w:rsidRPr="004B75E0">
        <w:rPr>
          <w:rFonts w:ascii="PT Astra Serif" w:eastAsia="Calibri" w:hAnsi="PT Astra Serif"/>
          <w:sz w:val="28"/>
          <w:szCs w:val="28"/>
          <w:lang w:eastAsia="en-US"/>
        </w:rPr>
        <w:t>в соответствии с действующим законодательством</w:t>
      </w:r>
      <w:r w:rsidR="0099674B" w:rsidRPr="004B75E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99674B" w:rsidRPr="004B75E0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внос</w:t>
      </w:r>
      <w:r w:rsidR="003063E3" w:rsidRPr="004B75E0">
        <w:rPr>
          <w:rFonts w:ascii="PT Astra Serif" w:eastAsia="Calibri" w:hAnsi="PT Astra Serif"/>
          <w:sz w:val="28"/>
          <w:szCs w:val="28"/>
          <w:lang w:eastAsia="en-US"/>
        </w:rPr>
        <w:t>ит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в реестр мест (площадок) накопления ТКО, ведение котор</w:t>
      </w:r>
      <w:r w:rsidR="00BC0BEE" w:rsidRPr="004B75E0">
        <w:rPr>
          <w:rFonts w:ascii="PT Astra Serif" w:eastAsia="Calibri" w:hAnsi="PT Astra Serif"/>
          <w:sz w:val="28"/>
          <w:szCs w:val="28"/>
          <w:lang w:eastAsia="en-US"/>
        </w:rPr>
        <w:t>ого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осуществляется в соответствии с </w:t>
      </w:r>
      <w:hyperlink r:id="rId14" w:history="1">
        <w:r w:rsidR="00BA3B5D" w:rsidRPr="004B75E0">
          <w:rPr>
            <w:rFonts w:ascii="PT Astra Serif" w:eastAsia="Calibri" w:hAnsi="PT Astra Serif"/>
            <w:sz w:val="28"/>
            <w:szCs w:val="28"/>
            <w:lang w:eastAsia="en-US"/>
          </w:rPr>
          <w:t>постановлением</w:t>
        </w:r>
      </w:hyperlink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 Правительства Российской Федерации от 31.08.2018 </w:t>
      </w:r>
      <w:r w:rsidR="00554A78" w:rsidRPr="004B75E0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 xml:space="preserve"> 1039 </w:t>
      </w:r>
      <w:r w:rsidR="00554A78" w:rsidRPr="004B75E0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554A78" w:rsidRPr="004B75E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BA3B5D" w:rsidRPr="004B75E0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3091A" w:rsidRPr="004B75E0" w:rsidRDefault="00FD1CA9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="004B75E0">
        <w:rPr>
          <w:rFonts w:ascii="PT Astra Serif" w:eastAsia="Calibri" w:hAnsi="PT Astra Serif"/>
          <w:sz w:val="28"/>
          <w:szCs w:val="28"/>
          <w:lang w:eastAsia="en-US"/>
        </w:rPr>
        <w:t>. </w:t>
      </w:r>
      <w:proofErr w:type="gramStart"/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Реестр мест (площадок) накопления ТКО размещен на официальном сайте органов местного самоуправления города Югорска (в информационно-телекоммуникационной сети «Интернет» по адресу: https://adm.ugorsk.ru/about/zkh/6536/ и в </w:t>
      </w:r>
      <w:r w:rsidR="00BC0BEE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ф</w:t>
      </w:r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едеральной государственной информационной системе учета твердых коммунальных отходов</w:t>
      </w:r>
      <w:r w:rsidR="00BC0BEE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в соответствии с Федеральным законом </w:t>
      </w:r>
      <w:r w:rsidR="001946B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от 24.06.1998 </w:t>
      </w:r>
      <w:r w:rsidR="00BC0BEE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№ 89-ФЗ</w:t>
      </w:r>
      <w:r w:rsidR="00D229E5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«Об отходах производства и потребления»</w:t>
      </w:r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(</w:t>
      </w:r>
      <w:r w:rsidR="00BC0BEE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далее по тексту - </w:t>
      </w:r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ФГИС УТКО).</w:t>
      </w:r>
      <w:proofErr w:type="gramEnd"/>
    </w:p>
    <w:p w:rsidR="00D31608" w:rsidRPr="004B75E0" w:rsidRDefault="00194CB2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8. </w:t>
      </w:r>
      <w:proofErr w:type="gramStart"/>
      <w:r w:rsidR="00D3160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Лица, владеющие местами (площадками) накопления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ТКО</w:t>
      </w:r>
      <w:r w:rsidR="00D3160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на праве собственности, обязаны выполнить требования о включении сведений 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</w:t>
      </w:r>
      <w:r w:rsidR="00D3160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о таких площадках в реестр в порядке, установленном Правилами обустройства мест (площадок) накопления твердых коммунальных отходов 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</w:t>
      </w:r>
      <w:r w:rsidR="00D3160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и ведения их реестра, утвержденными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</w:t>
      </w:r>
      <w:r w:rsidR="00D3160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и ведения их реестра».</w:t>
      </w:r>
      <w:proofErr w:type="gramEnd"/>
    </w:p>
    <w:p w:rsidR="00194CB2" w:rsidRPr="004B75E0" w:rsidRDefault="004B75E0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9. 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случае</w:t>
      </w:r>
      <w:proofErr w:type="gramStart"/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,</w:t>
      </w:r>
      <w:proofErr w:type="gramEnd"/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если в реестре мест (площадок) накопления ТКО отсутствует информация о местах (площадках) накопления ТКО, региональный оператор по обращению  с ТКО направляет информацию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о выявленных местах (площадках) накопления ТКО в Департамент промышленности Ханты-Мансийского автономного округа – Югры,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   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 которым региональным оператором по обращению  с ТКО заключено соглашение об организации обращения с ТКО, а также в Департамент жилищно-коммунального и строительного комплекса администрации города Югорска</w:t>
      </w:r>
      <w:r w:rsidR="00DA72FF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дл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я включения сведений о таких местах (площадка</w:t>
      </w:r>
      <w:r w:rsidR="000930A9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х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) накопления ТКО</w:t>
      </w:r>
      <w:r w:rsidR="00AF2C4C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в реестр мест (площадок) накопления ТКО.</w:t>
      </w:r>
    </w:p>
    <w:p w:rsidR="0073091A" w:rsidRPr="004B75E0" w:rsidRDefault="00717BAF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10</w:t>
      </w:r>
      <w:r w:rsidR="00D3160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В </w:t>
      </w:r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случае</w:t>
      </w:r>
      <w:proofErr w:type="gramStart"/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,</w:t>
      </w:r>
      <w:proofErr w:type="gramEnd"/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если в реестре мест (площадок) накопления ТКО содержится неактуальная информация о таком месте (площадке) накопления ТКО (перемена собственника, изменение количества контейнеров для мусора и иные обстоятельства), собственник контейнерной площадки не позднее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</w:t>
      </w:r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5 рабочих дней со дня изменения данных о месте (площадке) накопления ТКО уведомляет 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Департамент жилищно-коммунального и строительного комплекса администрации города Югорска </w:t>
      </w:r>
      <w:r w:rsidR="0073091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 необходимости уточнения данных в реестре м</w:t>
      </w:r>
      <w:r w:rsidR="00194CB2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ест (площадок) накопления ТКО.</w:t>
      </w:r>
    </w:p>
    <w:p w:rsidR="00BA3B5D" w:rsidRPr="00CC6EA1" w:rsidRDefault="00717BAF" w:rsidP="00CC6EA1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C6EA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11</w:t>
      </w:r>
      <w:r w:rsidR="00BA3B5D" w:rsidRPr="00CC6EA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Решение по вопросам организации накопления ТКО принимается главой города Югорска </w:t>
      </w:r>
      <w:r w:rsidR="00C27AD8" w:rsidRPr="00CC6EA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 учетом норм действующего законодательства</w:t>
      </w:r>
      <w:r w:rsidR="00BA3B5D" w:rsidRPr="00CC6EA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</w:t>
      </w:r>
    </w:p>
    <w:p w:rsidR="00E47B3A" w:rsidRPr="00CC6EA1" w:rsidRDefault="00717BAF" w:rsidP="00CC6EA1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bookmarkStart w:id="8" w:name="sub_1132"/>
      <w:bookmarkStart w:id="9" w:name="sub_1143"/>
      <w:r w:rsidRPr="00CC6EA1">
        <w:rPr>
          <w:rFonts w:ascii="PT Astra Serif" w:eastAsia="Calibri" w:hAnsi="PT Astra Serif"/>
          <w:sz w:val="28"/>
          <w:szCs w:val="28"/>
        </w:rPr>
        <w:t>12</w:t>
      </w:r>
      <w:r w:rsidR="00DE7E8A" w:rsidRPr="00CC6EA1">
        <w:rPr>
          <w:rFonts w:ascii="PT Astra Serif" w:eastAsia="Calibri" w:hAnsi="PT Astra Serif"/>
          <w:sz w:val="28"/>
          <w:szCs w:val="28"/>
        </w:rPr>
        <w:t>. </w:t>
      </w:r>
      <w:r w:rsidR="00C93B4D" w:rsidRPr="00CC6EA1">
        <w:rPr>
          <w:rFonts w:ascii="PT Astra Serif" w:hAnsi="PT Astra Serif"/>
          <w:sz w:val="28"/>
          <w:szCs w:val="28"/>
        </w:rPr>
        <w:t>Накопление опасных отходов</w:t>
      </w:r>
      <w:r w:rsidR="00E47B3A" w:rsidRPr="00CC6EA1">
        <w:rPr>
          <w:rFonts w:ascii="PT Astra Serif" w:eastAsia="Calibri" w:hAnsi="PT Astra Serif"/>
          <w:sz w:val="28"/>
          <w:szCs w:val="28"/>
        </w:rPr>
        <w:t xml:space="preserve"> осуществляется в соответствии </w:t>
      </w:r>
      <w:r w:rsidR="004B75E0" w:rsidRPr="00CC6EA1">
        <w:rPr>
          <w:rFonts w:ascii="PT Astra Serif" w:eastAsia="Calibri" w:hAnsi="PT Astra Serif"/>
          <w:sz w:val="28"/>
          <w:szCs w:val="28"/>
        </w:rPr>
        <w:t xml:space="preserve">                  </w:t>
      </w:r>
      <w:r w:rsidR="00E47B3A" w:rsidRPr="00CC6EA1">
        <w:rPr>
          <w:rFonts w:ascii="PT Astra Serif" w:eastAsia="Calibri" w:hAnsi="PT Astra Serif"/>
          <w:sz w:val="28"/>
          <w:szCs w:val="28"/>
        </w:rPr>
        <w:t>с Правилами.</w:t>
      </w:r>
    </w:p>
    <w:p w:rsidR="00395877" w:rsidRPr="00CC6EA1" w:rsidRDefault="001800F5" w:rsidP="00CC6EA1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CC6EA1">
        <w:rPr>
          <w:rFonts w:ascii="PT Astra Serif" w:eastAsia="Calibri" w:hAnsi="PT Astra Serif"/>
          <w:sz w:val="28"/>
          <w:szCs w:val="28"/>
        </w:rPr>
        <w:t>Информация о местах при</w:t>
      </w:r>
      <w:r w:rsidR="00056217" w:rsidRPr="00CC6EA1">
        <w:rPr>
          <w:rFonts w:ascii="PT Astra Serif" w:eastAsia="Calibri" w:hAnsi="PT Astra Serif"/>
          <w:sz w:val="28"/>
          <w:szCs w:val="28"/>
        </w:rPr>
        <w:t>ема опасных отходов размещается</w:t>
      </w:r>
      <w:r w:rsidRPr="00CC6EA1">
        <w:rPr>
          <w:rFonts w:ascii="PT Astra Serif" w:eastAsia="Calibri" w:hAnsi="PT Astra Serif"/>
          <w:sz w:val="28"/>
          <w:szCs w:val="28"/>
        </w:rPr>
        <w:t xml:space="preserve"> </w:t>
      </w:r>
      <w:r w:rsidR="004B75E0" w:rsidRPr="00CC6EA1">
        <w:rPr>
          <w:rFonts w:ascii="PT Astra Serif" w:eastAsia="Calibri" w:hAnsi="PT Astra Serif"/>
          <w:sz w:val="28"/>
          <w:szCs w:val="28"/>
        </w:rPr>
        <w:t xml:space="preserve">                  </w:t>
      </w:r>
      <w:r w:rsidRPr="00CC6EA1">
        <w:rPr>
          <w:rFonts w:ascii="PT Astra Serif" w:eastAsia="Calibri" w:hAnsi="PT Astra Serif"/>
          <w:sz w:val="28"/>
          <w:szCs w:val="28"/>
        </w:rPr>
        <w:t xml:space="preserve">на официальном сайте органов местного самоуправления города Югорска </w:t>
      </w:r>
      <w:r w:rsidR="004B75E0" w:rsidRPr="00CC6EA1">
        <w:rPr>
          <w:rFonts w:ascii="PT Astra Serif" w:eastAsia="Calibri" w:hAnsi="PT Astra Serif"/>
          <w:sz w:val="28"/>
          <w:szCs w:val="28"/>
        </w:rPr>
        <w:t xml:space="preserve">                </w:t>
      </w:r>
      <w:r w:rsidRPr="00CC6EA1">
        <w:rPr>
          <w:rFonts w:ascii="PT Astra Serif" w:eastAsia="Calibri" w:hAnsi="PT Astra Serif"/>
          <w:sz w:val="28"/>
          <w:szCs w:val="28"/>
        </w:rPr>
        <w:t xml:space="preserve">в информационно-телекоммуникационной сети Интернет по адресу: </w:t>
      </w:r>
      <w:r w:rsidR="00395877" w:rsidRPr="00CC6EA1">
        <w:rPr>
          <w:rFonts w:ascii="PT Astra Serif" w:hAnsi="PT Astra Serif"/>
          <w:sz w:val="28"/>
          <w:szCs w:val="28"/>
        </w:rPr>
        <w:t>https://admugorsk.ru/about/zkh/6603/</w:t>
      </w:r>
      <w:r w:rsidRPr="00CC6EA1">
        <w:rPr>
          <w:rFonts w:ascii="PT Astra Serif" w:eastAsia="Calibri" w:hAnsi="PT Astra Serif"/>
          <w:sz w:val="28"/>
          <w:szCs w:val="28"/>
        </w:rPr>
        <w:t>.</w:t>
      </w:r>
    </w:p>
    <w:p w:rsidR="00556FD6" w:rsidRPr="004B75E0" w:rsidRDefault="00556FD6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</w:t>
      </w:r>
      <w:r w:rsidR="006D4196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3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 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Содержание контейнерных  площадок осуществляют собственники контейнерных  площадок, если иное не предусмотрено законодательством Российской Федерации в области обращения производства и потребления.</w:t>
      </w:r>
    </w:p>
    <w:p w:rsidR="00911405" w:rsidRPr="004B75E0" w:rsidRDefault="00911405" w:rsidP="004B75E0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bookmarkStart w:id="10" w:name="sub_30"/>
      <w:bookmarkEnd w:id="8"/>
      <w:bookmarkEnd w:id="9"/>
    </w:p>
    <w:p w:rsidR="00BA3B5D" w:rsidRPr="004B75E0" w:rsidRDefault="00BA3B5D" w:rsidP="004B75E0">
      <w:pPr>
        <w:spacing w:line="276" w:lineRule="auto"/>
        <w:jc w:val="center"/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>Раздел III. Требования к организации контейнерных площадок</w:t>
      </w:r>
    </w:p>
    <w:p w:rsidR="00890C2E" w:rsidRPr="004B75E0" w:rsidRDefault="00890C2E" w:rsidP="004B75E0">
      <w:pPr>
        <w:spacing w:line="276" w:lineRule="auto"/>
        <w:jc w:val="center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</w:p>
    <w:bookmarkEnd w:id="10"/>
    <w:p w:rsidR="00D03C15" w:rsidRPr="004B75E0" w:rsidRDefault="00FD1CA9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</w:t>
      </w:r>
      <w:r w:rsidR="00D03C15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4</w:t>
      </w:r>
      <w:r w:rsidR="00890C2E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Требования к организации контейнерной площадки установлены 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</w:t>
      </w:r>
      <w:r w:rsidR="00D03C15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в </w:t>
      </w:r>
      <w:r w:rsidR="007877D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Правилах</w:t>
      </w:r>
      <w:r w:rsidR="00D03C15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</w:t>
      </w:r>
    </w:p>
    <w:p w:rsidR="00D03C15" w:rsidRPr="004B75E0" w:rsidRDefault="00D03C15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15. Запрет складирования веществ и предметов в местах (площадках) накопления ТКО установлен в Правилах.</w:t>
      </w:r>
    </w:p>
    <w:p w:rsidR="00890C2E" w:rsidRPr="004B75E0" w:rsidRDefault="00890C2E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</w:t>
      </w:r>
      <w:r w:rsidR="002F6DA1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6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 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Срок использования контейнеров определяет производитель, необходимость замены контейнеров согласовывается с региональным оператором по обращению с ТКО.</w:t>
      </w:r>
    </w:p>
    <w:p w:rsidR="00C27AD8" w:rsidRPr="004B75E0" w:rsidRDefault="002F6DA1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17</w:t>
      </w:r>
      <w:r w:rsidR="00C27AD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Контейнеры для мусора должны располагаться на площадках 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</w:t>
      </w:r>
      <w:r w:rsidR="00C27AD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 удобными подъездными путями. Вывоз мусора осуществляется по графику оператора.</w:t>
      </w:r>
    </w:p>
    <w:p w:rsidR="00C27AD8" w:rsidRPr="004B75E0" w:rsidRDefault="00C27AD8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В случае если подъездные пути к контейнерной, специальной площадке заблокированы, вывоз ТКО не осуществляется. </w:t>
      </w:r>
    </w:p>
    <w:p w:rsidR="00C27AD8" w:rsidRPr="004B75E0" w:rsidRDefault="00C27AD8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Региональный оператор </w:t>
      </w:r>
      <w:r w:rsidR="002F6DA1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по обращению с ТКО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течение одного дня со дня возникновения указанных обстоятельств обязан уведомить лицо, ответственное за содержание контейнерной, специальной площадки, об их наличии способом, позволяющим определить факт и дату получения такого уведомления. По факту восстановления возможности проезда к месту (площадке) накопления ТКО региональный оператор самостоятельно или с привлечением операторов по обращению с ТКО обязан вывезти весь объем образованных ТКО.</w:t>
      </w:r>
    </w:p>
    <w:p w:rsidR="00C27AD8" w:rsidRPr="004B75E0" w:rsidRDefault="00C27AD8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целях оценки состояния мест (площадок) накопления твердых коммунальных отходов используются средства фото</w:t>
      </w:r>
      <w:r w:rsidR="00D22C87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- и (или) </w:t>
      </w:r>
      <w:proofErr w:type="spell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видеофиксации</w:t>
      </w:r>
      <w:proofErr w:type="spell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, п</w:t>
      </w:r>
      <w:r w:rsidR="0095584F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рограммно-аппаратные средства.</w:t>
      </w:r>
    </w:p>
    <w:p w:rsidR="00890C2E" w:rsidRPr="004B75E0" w:rsidRDefault="00890C2E" w:rsidP="004B75E0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A3B5D" w:rsidRPr="004B75E0" w:rsidRDefault="00BA3B5D" w:rsidP="004B75E0">
      <w:pPr>
        <w:spacing w:line="276" w:lineRule="auto"/>
        <w:jc w:val="center"/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</w:pPr>
      <w:bookmarkStart w:id="11" w:name="sub_40"/>
      <w:r w:rsidRPr="004B75E0"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>Раздел IV. Раздельное накопление ТКО</w:t>
      </w:r>
    </w:p>
    <w:bookmarkEnd w:id="11"/>
    <w:p w:rsidR="00BA3B5D" w:rsidRPr="004B75E0" w:rsidRDefault="00BA3B5D" w:rsidP="004B75E0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A3B5D" w:rsidRPr="004B75E0" w:rsidRDefault="002F6DA1" w:rsidP="004B75E0">
      <w:pPr>
        <w:spacing w:line="276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2" w:name="sub_1024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18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</w:t>
      </w:r>
      <w:r w:rsidR="0059463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Раздельное накопление </w:t>
      </w:r>
      <w:r w:rsidR="007125C9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ТКО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организует глава города Югорска</w:t>
      </w:r>
      <w:r w:rsidR="0059463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</w:t>
      </w:r>
      <w:bookmarkEnd w:id="12"/>
      <w:r w:rsidR="00594638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</w:p>
    <w:p w:rsidR="00BA3B5D" w:rsidRPr="004B75E0" w:rsidRDefault="001B74D4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19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Порядок раздельного накопления ТКО по видам отходов, группам отходов и группам однородных отходов установлен в Правилах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</w:t>
      </w:r>
    </w:p>
    <w:p w:rsidR="00BA3B5D" w:rsidRPr="004B75E0" w:rsidRDefault="00B66527" w:rsidP="004B75E0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bookmarkStart w:id="13" w:name="sub_1027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</w:t>
      </w:r>
      <w:bookmarkStart w:id="14" w:name="sub_1029"/>
      <w:bookmarkEnd w:id="13"/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0. 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Не допускается смешивание </w:t>
      </w:r>
      <w:r w:rsidR="00C845D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ТКО, накопление которых осуществляется 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раздельно</w:t>
      </w:r>
      <w:r w:rsidR="00C845D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, с совместно </w:t>
      </w:r>
      <w:proofErr w:type="gramStart"/>
      <w:r w:rsidR="00C845D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накопленными</w:t>
      </w:r>
      <w:proofErr w:type="gramEnd"/>
      <w:r w:rsidR="00C845D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ТКО при 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транспортировании</w:t>
      </w:r>
      <w:r w:rsidR="00C845DA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ТКО, а также на перегрузочных станциях</w:t>
      </w:r>
      <w:r w:rsidR="00BA3B5D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</w:t>
      </w:r>
    </w:p>
    <w:bookmarkEnd w:id="14"/>
    <w:p w:rsidR="00BA3B5D" w:rsidRPr="004B75E0" w:rsidRDefault="00BA3B5D" w:rsidP="004B75E0">
      <w:pPr>
        <w:spacing w:line="276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A3B5D" w:rsidRPr="004B75E0" w:rsidRDefault="00BA3B5D" w:rsidP="004B75E0">
      <w:pPr>
        <w:spacing w:line="276" w:lineRule="auto"/>
        <w:jc w:val="center"/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</w:pPr>
      <w:bookmarkStart w:id="15" w:name="sub_50"/>
      <w:r w:rsidRPr="004B75E0"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>Раздел V. Ответственность за обустройство и надлежащее содержание контейнерных площадок, приобретение контейнеров для накопления ТКО</w:t>
      </w:r>
    </w:p>
    <w:p w:rsidR="00B62628" w:rsidRPr="004B75E0" w:rsidRDefault="00B62628" w:rsidP="004B75E0">
      <w:pPr>
        <w:spacing w:line="276" w:lineRule="auto"/>
        <w:jc w:val="center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</w:p>
    <w:p w:rsidR="00154543" w:rsidRPr="004B75E0" w:rsidRDefault="00154543" w:rsidP="004B75E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bookmarkStart w:id="16" w:name="sub_1031"/>
      <w:bookmarkEnd w:id="15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</w:t>
      </w:r>
      <w:r w:rsidR="00B25F57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1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Ответственность за обустройство и надлежащее содержание контейнерных площадок несет собственник контейнерной площадки: глава города Югорска; управляющие организации, товарищества собственников жилья, жилищные кооперативы или иные специализированные потребительские кооперативы либо непосредственно собственники помещений в многоквартирном доме, в зависимости от способа управления многоквартирным домом, на придомовой территории или предоставленном муниципальным образованием земельном участке для целей создания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контейнерной площадки для многоквартирного дома на общих условиях </w:t>
      </w:r>
      <w:hyperlink r:id="rId15" w:anchor="/document/10164072/entry/0" w:history="1">
        <w:r w:rsidRPr="004B75E0">
          <w:rPr>
            <w:rFonts w:ascii="PT Astra Serif" w:eastAsia="Calibri" w:hAnsi="PT Astra Serif"/>
            <w:color w:val="000000" w:themeColor="text1"/>
            <w:sz w:val="28"/>
            <w:szCs w:val="28"/>
            <w:lang w:eastAsia="en-US"/>
          </w:rPr>
          <w:t>гражданского</w:t>
        </w:r>
      </w:hyperlink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 и </w:t>
      </w:r>
      <w:hyperlink r:id="rId16" w:anchor="/document/12124624/entry/0" w:history="1">
        <w:r w:rsidRPr="004B75E0">
          <w:rPr>
            <w:rFonts w:ascii="PT Astra Serif" w:eastAsia="Calibri" w:hAnsi="PT Astra Serif"/>
            <w:color w:val="000000" w:themeColor="text1"/>
            <w:sz w:val="28"/>
            <w:szCs w:val="28"/>
            <w:lang w:eastAsia="en-US"/>
          </w:rPr>
          <w:t>земельного законодательства</w:t>
        </w:r>
      </w:hyperlink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</w:t>
      </w:r>
    </w:p>
    <w:p w:rsidR="00154543" w:rsidRPr="004B75E0" w:rsidRDefault="00154543" w:rsidP="004B75E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</w:t>
      </w:r>
      <w:r w:rsidR="00B25F57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</w:t>
      </w:r>
      <w:bookmarkEnd w:id="16"/>
      <w:r w:rsidR="00B62628" w:rsidRPr="004B75E0">
        <w:rPr>
          <w:rFonts w:ascii="PT Astra Serif" w:eastAsia="Calibri" w:hAnsi="PT Astra Serif"/>
          <w:iCs/>
          <w:color w:val="000000" w:themeColor="text1"/>
          <w:sz w:val="28"/>
          <w:szCs w:val="28"/>
          <w:lang w:eastAsia="en-US"/>
        </w:rPr>
        <w:t>Контроль обустройства и надлежащего содержания контейнерных площадок накопления ТКО осущ</w:t>
      </w:r>
      <w:r w:rsidR="00B25F57" w:rsidRPr="004B75E0">
        <w:rPr>
          <w:rFonts w:ascii="PT Astra Serif" w:eastAsia="Calibri" w:hAnsi="PT Astra Serif"/>
          <w:iCs/>
          <w:color w:val="000000" w:themeColor="text1"/>
          <w:sz w:val="28"/>
          <w:szCs w:val="28"/>
          <w:lang w:eastAsia="en-US"/>
        </w:rPr>
        <w:t>ествляет глава города Югорска.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</w:p>
    <w:p w:rsidR="00B62628" w:rsidRPr="004B75E0" w:rsidRDefault="00B62628" w:rsidP="004B75E0">
      <w:pPr>
        <w:spacing w:line="276" w:lineRule="auto"/>
        <w:jc w:val="center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</w:p>
    <w:p w:rsidR="00154543" w:rsidRPr="004B75E0" w:rsidRDefault="00154543" w:rsidP="004B75E0">
      <w:pPr>
        <w:spacing w:line="276" w:lineRule="auto"/>
        <w:jc w:val="center"/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b/>
          <w:color w:val="000000" w:themeColor="text1"/>
          <w:sz w:val="28"/>
          <w:szCs w:val="28"/>
          <w:lang w:eastAsia="en-US"/>
        </w:rPr>
        <w:t>Раздел VI. Информирование населения об организации деятельности по раздельному накоплению ТКО</w:t>
      </w:r>
    </w:p>
    <w:p w:rsidR="00154543" w:rsidRPr="004B75E0" w:rsidRDefault="00154543" w:rsidP="004B75E0">
      <w:pPr>
        <w:spacing w:line="276" w:lineRule="auto"/>
        <w:jc w:val="center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</w:p>
    <w:p w:rsidR="00154543" w:rsidRPr="004B75E0" w:rsidRDefault="00154543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</w:t>
      </w:r>
      <w:r w:rsidR="00B25F57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3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 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Информирование населения об организации деятельности по раздельному накоплению ТКО организует глава города Югорска с целью популяризации перехода на новую систему обращения с ТКО, мотивации участия в раздельном сборе ТКО и применения </w:t>
      </w:r>
      <w:proofErr w:type="spell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биоразлагаемой</w:t>
      </w:r>
      <w:proofErr w:type="spell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тары 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и упаковки.</w:t>
      </w:r>
    </w:p>
    <w:p w:rsidR="00154543" w:rsidRPr="004B75E0" w:rsidRDefault="00154543" w:rsidP="004B75E0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</w:t>
      </w:r>
      <w:r w:rsidR="00B25F57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4</w:t>
      </w:r>
      <w:r w:rsidR="00DE7E8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 </w:t>
      </w:r>
      <w:proofErr w:type="gram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Информирование населения о мероприятиях, направленных 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на экологическое воспитание, формирование экологической культуры, 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об </w:t>
      </w:r>
      <w:proofErr w:type="spell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экоцентрах</w:t>
      </w:r>
      <w:proofErr w:type="spell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(</w:t>
      </w:r>
      <w:proofErr w:type="spell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экопунктах</w:t>
      </w:r>
      <w:proofErr w:type="spell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), осуществляющих прием вторичного сырья ТКО, и операторах по обращению с ТКО, осуществляющих утилизацию раздельно накапливаемых ТКО, выполняется путем размещения информации 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 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экопунктах</w:t>
      </w:r>
      <w:proofErr w:type="spell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(</w:t>
      </w:r>
      <w:proofErr w:type="spellStart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экоцентрах</w:t>
      </w:r>
      <w:proofErr w:type="spell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), средствах массовой информации, 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    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на официальном сайте органов местного самоуправления города Югорска</w:t>
      </w:r>
      <w:r w:rsid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в информационно-телекоммуникационной сети Интернет, социальных сетях и путем проведения встреч</w:t>
      </w:r>
      <w:r w:rsidR="003F2015"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</w:t>
      </w:r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главы города</w:t>
      </w:r>
      <w:proofErr w:type="gramEnd"/>
      <w:r w:rsidRPr="004B75E0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Югорска с населением, проведения круглых столов.</w:t>
      </w:r>
    </w:p>
    <w:p w:rsidR="00DD19FD" w:rsidRPr="005B4F3A" w:rsidRDefault="00DD19FD" w:rsidP="00BA3B5D">
      <w:pPr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sectPr w:rsidR="00DD19FD" w:rsidRPr="005B4F3A" w:rsidSect="00CC6E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07" w:rsidRDefault="00812B07" w:rsidP="003C5141">
      <w:r>
        <w:separator/>
      </w:r>
    </w:p>
  </w:endnote>
  <w:endnote w:type="continuationSeparator" w:id="0">
    <w:p w:rsidR="00812B07" w:rsidRDefault="00812B0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48" w:rsidRDefault="00EA484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48" w:rsidRDefault="00EA48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48" w:rsidRDefault="00EA48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07" w:rsidRDefault="00812B07" w:rsidP="003C5141">
      <w:r>
        <w:separator/>
      </w:r>
    </w:p>
  </w:footnote>
  <w:footnote w:type="continuationSeparator" w:id="0">
    <w:p w:rsidR="00812B07" w:rsidRDefault="00812B0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48" w:rsidRDefault="00EA48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33918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E052DC" w:rsidRPr="004B75E0" w:rsidRDefault="004B75E0" w:rsidP="004B75E0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B75E0">
          <w:rPr>
            <w:rFonts w:ascii="PT Astra Serif" w:hAnsi="PT Astra Serif"/>
            <w:sz w:val="22"/>
            <w:szCs w:val="22"/>
          </w:rPr>
          <w:fldChar w:fldCharType="begin"/>
        </w:r>
        <w:r w:rsidRPr="004B75E0">
          <w:rPr>
            <w:rFonts w:ascii="PT Astra Serif" w:hAnsi="PT Astra Serif"/>
            <w:sz w:val="22"/>
            <w:szCs w:val="22"/>
          </w:rPr>
          <w:instrText>PAGE   \* MERGEFORMAT</w:instrText>
        </w:r>
        <w:r w:rsidRPr="004B75E0">
          <w:rPr>
            <w:rFonts w:ascii="PT Astra Serif" w:hAnsi="PT Astra Serif"/>
            <w:sz w:val="22"/>
            <w:szCs w:val="22"/>
          </w:rPr>
          <w:fldChar w:fldCharType="separate"/>
        </w:r>
        <w:r w:rsidR="00685EB0">
          <w:rPr>
            <w:rFonts w:ascii="PT Astra Serif" w:hAnsi="PT Astra Serif"/>
            <w:noProof/>
            <w:sz w:val="22"/>
            <w:szCs w:val="22"/>
          </w:rPr>
          <w:t>4</w:t>
        </w:r>
        <w:r w:rsidRPr="004B75E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48" w:rsidRDefault="00EA48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32704"/>
    <w:rsid w:val="00033247"/>
    <w:rsid w:val="00053227"/>
    <w:rsid w:val="00056217"/>
    <w:rsid w:val="000713DF"/>
    <w:rsid w:val="000828B2"/>
    <w:rsid w:val="00092895"/>
    <w:rsid w:val="000930A9"/>
    <w:rsid w:val="000A0E8D"/>
    <w:rsid w:val="000C2EA5"/>
    <w:rsid w:val="000E5149"/>
    <w:rsid w:val="000F503A"/>
    <w:rsid w:val="0010401B"/>
    <w:rsid w:val="001257C7"/>
    <w:rsid w:val="001324A5"/>
    <w:rsid w:val="001346B9"/>
    <w:rsid w:val="001347D7"/>
    <w:rsid w:val="001356EA"/>
    <w:rsid w:val="00140D6B"/>
    <w:rsid w:val="00154543"/>
    <w:rsid w:val="001545C4"/>
    <w:rsid w:val="00162C2F"/>
    <w:rsid w:val="00164B74"/>
    <w:rsid w:val="00167C48"/>
    <w:rsid w:val="001800F5"/>
    <w:rsid w:val="0018017D"/>
    <w:rsid w:val="00184ECA"/>
    <w:rsid w:val="0019421A"/>
    <w:rsid w:val="001946B5"/>
    <w:rsid w:val="00194CB2"/>
    <w:rsid w:val="001959D5"/>
    <w:rsid w:val="001B2196"/>
    <w:rsid w:val="001B23C8"/>
    <w:rsid w:val="001B4C41"/>
    <w:rsid w:val="001B74D4"/>
    <w:rsid w:val="001C355C"/>
    <w:rsid w:val="001D55E8"/>
    <w:rsid w:val="001E71AE"/>
    <w:rsid w:val="001F6722"/>
    <w:rsid w:val="002059E5"/>
    <w:rsid w:val="00214876"/>
    <w:rsid w:val="0021641A"/>
    <w:rsid w:val="00221438"/>
    <w:rsid w:val="00222AE3"/>
    <w:rsid w:val="00222AEC"/>
    <w:rsid w:val="00224E69"/>
    <w:rsid w:val="0024030C"/>
    <w:rsid w:val="00241C4F"/>
    <w:rsid w:val="002560B1"/>
    <w:rsid w:val="00256A87"/>
    <w:rsid w:val="002668B5"/>
    <w:rsid w:val="00271EA8"/>
    <w:rsid w:val="00285C61"/>
    <w:rsid w:val="00296E8C"/>
    <w:rsid w:val="002B01C6"/>
    <w:rsid w:val="002D0B26"/>
    <w:rsid w:val="002D68C4"/>
    <w:rsid w:val="002F1B61"/>
    <w:rsid w:val="002F373C"/>
    <w:rsid w:val="002F38D1"/>
    <w:rsid w:val="002F5129"/>
    <w:rsid w:val="002F6DA1"/>
    <w:rsid w:val="002F7396"/>
    <w:rsid w:val="003009A6"/>
    <w:rsid w:val="00304368"/>
    <w:rsid w:val="003063E3"/>
    <w:rsid w:val="00317479"/>
    <w:rsid w:val="00321445"/>
    <w:rsid w:val="00344F8D"/>
    <w:rsid w:val="0036397D"/>
    <w:rsid w:val="003642AD"/>
    <w:rsid w:val="0037056B"/>
    <w:rsid w:val="00395877"/>
    <w:rsid w:val="003C0D89"/>
    <w:rsid w:val="003C5141"/>
    <w:rsid w:val="003D1430"/>
    <w:rsid w:val="003D4326"/>
    <w:rsid w:val="003D688F"/>
    <w:rsid w:val="003E1F1E"/>
    <w:rsid w:val="003E33A3"/>
    <w:rsid w:val="003E384C"/>
    <w:rsid w:val="003F2015"/>
    <w:rsid w:val="00401BE2"/>
    <w:rsid w:val="00423003"/>
    <w:rsid w:val="004235D0"/>
    <w:rsid w:val="004254EF"/>
    <w:rsid w:val="0044406C"/>
    <w:rsid w:val="00445B43"/>
    <w:rsid w:val="00462C97"/>
    <w:rsid w:val="00463309"/>
    <w:rsid w:val="00464FA6"/>
    <w:rsid w:val="00482CF4"/>
    <w:rsid w:val="00483DE1"/>
    <w:rsid w:val="004A5335"/>
    <w:rsid w:val="004B0DBB"/>
    <w:rsid w:val="004B1D3D"/>
    <w:rsid w:val="004B6B05"/>
    <w:rsid w:val="004B75E0"/>
    <w:rsid w:val="004C6A75"/>
    <w:rsid w:val="004C725B"/>
    <w:rsid w:val="004D2FEC"/>
    <w:rsid w:val="004F60C7"/>
    <w:rsid w:val="00503D71"/>
    <w:rsid w:val="00510950"/>
    <w:rsid w:val="00515C62"/>
    <w:rsid w:val="005311F3"/>
    <w:rsid w:val="005318A4"/>
    <w:rsid w:val="0053339B"/>
    <w:rsid w:val="005371D9"/>
    <w:rsid w:val="00537DBF"/>
    <w:rsid w:val="00554A78"/>
    <w:rsid w:val="00556FD6"/>
    <w:rsid w:val="005644CB"/>
    <w:rsid w:val="00572DB8"/>
    <w:rsid w:val="00576EF8"/>
    <w:rsid w:val="0058585D"/>
    <w:rsid w:val="00586924"/>
    <w:rsid w:val="00593E16"/>
    <w:rsid w:val="00594638"/>
    <w:rsid w:val="00594C4D"/>
    <w:rsid w:val="005B4F3A"/>
    <w:rsid w:val="005B6454"/>
    <w:rsid w:val="005D59D2"/>
    <w:rsid w:val="005F0E70"/>
    <w:rsid w:val="005F1118"/>
    <w:rsid w:val="005F1514"/>
    <w:rsid w:val="005F533B"/>
    <w:rsid w:val="005F5A8A"/>
    <w:rsid w:val="00624190"/>
    <w:rsid w:val="0065328E"/>
    <w:rsid w:val="00654D26"/>
    <w:rsid w:val="006713D5"/>
    <w:rsid w:val="00685EB0"/>
    <w:rsid w:val="006B0E6E"/>
    <w:rsid w:val="006B33DB"/>
    <w:rsid w:val="006B3FA0"/>
    <w:rsid w:val="006B48BA"/>
    <w:rsid w:val="006C0316"/>
    <w:rsid w:val="006D173F"/>
    <w:rsid w:val="006D2867"/>
    <w:rsid w:val="006D4196"/>
    <w:rsid w:val="006F6444"/>
    <w:rsid w:val="006F6B1C"/>
    <w:rsid w:val="007125C9"/>
    <w:rsid w:val="00713A3C"/>
    <w:rsid w:val="00713C1C"/>
    <w:rsid w:val="00717BAF"/>
    <w:rsid w:val="007268A4"/>
    <w:rsid w:val="0073091A"/>
    <w:rsid w:val="007320C3"/>
    <w:rsid w:val="00750AD5"/>
    <w:rsid w:val="00757793"/>
    <w:rsid w:val="007877DD"/>
    <w:rsid w:val="00790A9F"/>
    <w:rsid w:val="007930DC"/>
    <w:rsid w:val="007D5A8E"/>
    <w:rsid w:val="007D6FC2"/>
    <w:rsid w:val="007E29A5"/>
    <w:rsid w:val="007F2D92"/>
    <w:rsid w:val="007F42AA"/>
    <w:rsid w:val="007F455F"/>
    <w:rsid w:val="007F4A15"/>
    <w:rsid w:val="007F525B"/>
    <w:rsid w:val="007F6083"/>
    <w:rsid w:val="0080007C"/>
    <w:rsid w:val="00812B07"/>
    <w:rsid w:val="008267F4"/>
    <w:rsid w:val="0083378C"/>
    <w:rsid w:val="008478F4"/>
    <w:rsid w:val="00855553"/>
    <w:rsid w:val="00865C55"/>
    <w:rsid w:val="00886003"/>
    <w:rsid w:val="00890C2E"/>
    <w:rsid w:val="008B1735"/>
    <w:rsid w:val="008B1A6A"/>
    <w:rsid w:val="008B4480"/>
    <w:rsid w:val="008B4B52"/>
    <w:rsid w:val="008C407D"/>
    <w:rsid w:val="008D318C"/>
    <w:rsid w:val="008D6293"/>
    <w:rsid w:val="008E61BA"/>
    <w:rsid w:val="008F0C2C"/>
    <w:rsid w:val="008F31B7"/>
    <w:rsid w:val="00906884"/>
    <w:rsid w:val="00911405"/>
    <w:rsid w:val="00914417"/>
    <w:rsid w:val="00927701"/>
    <w:rsid w:val="00936DA7"/>
    <w:rsid w:val="00953E9C"/>
    <w:rsid w:val="0095584F"/>
    <w:rsid w:val="0097026B"/>
    <w:rsid w:val="00980B76"/>
    <w:rsid w:val="00980CEC"/>
    <w:rsid w:val="009907A9"/>
    <w:rsid w:val="0099674B"/>
    <w:rsid w:val="009A0FEA"/>
    <w:rsid w:val="009A21DC"/>
    <w:rsid w:val="009A3DF8"/>
    <w:rsid w:val="009B4174"/>
    <w:rsid w:val="009C4E86"/>
    <w:rsid w:val="009D583A"/>
    <w:rsid w:val="009D6BFD"/>
    <w:rsid w:val="009F5F24"/>
    <w:rsid w:val="009F7001"/>
    <w:rsid w:val="009F7184"/>
    <w:rsid w:val="00A0616A"/>
    <w:rsid w:val="00A233BF"/>
    <w:rsid w:val="00A23A3D"/>
    <w:rsid w:val="00A25003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91642"/>
    <w:rsid w:val="00AA2DB0"/>
    <w:rsid w:val="00AA5BA0"/>
    <w:rsid w:val="00AA75A2"/>
    <w:rsid w:val="00AB09E1"/>
    <w:rsid w:val="00AC4740"/>
    <w:rsid w:val="00AD0ABF"/>
    <w:rsid w:val="00AD29B5"/>
    <w:rsid w:val="00AD77E7"/>
    <w:rsid w:val="00AF2C4C"/>
    <w:rsid w:val="00AF75FC"/>
    <w:rsid w:val="00B11C6B"/>
    <w:rsid w:val="00B1237B"/>
    <w:rsid w:val="00B14AF7"/>
    <w:rsid w:val="00B25F57"/>
    <w:rsid w:val="00B36297"/>
    <w:rsid w:val="00B36B2A"/>
    <w:rsid w:val="00B62628"/>
    <w:rsid w:val="00B66527"/>
    <w:rsid w:val="00B72258"/>
    <w:rsid w:val="00B753EC"/>
    <w:rsid w:val="00B83D0A"/>
    <w:rsid w:val="00B91EF8"/>
    <w:rsid w:val="00BA3B5D"/>
    <w:rsid w:val="00BB578A"/>
    <w:rsid w:val="00BC07FA"/>
    <w:rsid w:val="00BC0BEE"/>
    <w:rsid w:val="00BC21B3"/>
    <w:rsid w:val="00BD2F1F"/>
    <w:rsid w:val="00BD7EE5"/>
    <w:rsid w:val="00BE1CAB"/>
    <w:rsid w:val="00C032CD"/>
    <w:rsid w:val="00C10366"/>
    <w:rsid w:val="00C15B6D"/>
    <w:rsid w:val="00C20BF4"/>
    <w:rsid w:val="00C26832"/>
    <w:rsid w:val="00C27AD8"/>
    <w:rsid w:val="00C50477"/>
    <w:rsid w:val="00C7201D"/>
    <w:rsid w:val="00C845DA"/>
    <w:rsid w:val="00C93B4D"/>
    <w:rsid w:val="00C94F08"/>
    <w:rsid w:val="00C97382"/>
    <w:rsid w:val="00CA5AE9"/>
    <w:rsid w:val="00CC6EA1"/>
    <w:rsid w:val="00CD10B3"/>
    <w:rsid w:val="00CE1D86"/>
    <w:rsid w:val="00CE2A5A"/>
    <w:rsid w:val="00CF08B6"/>
    <w:rsid w:val="00CF0F0D"/>
    <w:rsid w:val="00D01A38"/>
    <w:rsid w:val="00D03C15"/>
    <w:rsid w:val="00D229E5"/>
    <w:rsid w:val="00D22C87"/>
    <w:rsid w:val="00D3103C"/>
    <w:rsid w:val="00D31608"/>
    <w:rsid w:val="00D3670D"/>
    <w:rsid w:val="00D504A7"/>
    <w:rsid w:val="00D6114D"/>
    <w:rsid w:val="00D630CD"/>
    <w:rsid w:val="00D6571C"/>
    <w:rsid w:val="00D80409"/>
    <w:rsid w:val="00D84EA1"/>
    <w:rsid w:val="00D85E1C"/>
    <w:rsid w:val="00D97ACC"/>
    <w:rsid w:val="00DA2783"/>
    <w:rsid w:val="00DA555D"/>
    <w:rsid w:val="00DA72FF"/>
    <w:rsid w:val="00DB025E"/>
    <w:rsid w:val="00DB06BD"/>
    <w:rsid w:val="00DC0735"/>
    <w:rsid w:val="00DD19FD"/>
    <w:rsid w:val="00DD26A7"/>
    <w:rsid w:val="00DD3187"/>
    <w:rsid w:val="00DE170A"/>
    <w:rsid w:val="00DE7C98"/>
    <w:rsid w:val="00DE7E8A"/>
    <w:rsid w:val="00DF3489"/>
    <w:rsid w:val="00E052DC"/>
    <w:rsid w:val="00E1530D"/>
    <w:rsid w:val="00E4100A"/>
    <w:rsid w:val="00E47B3A"/>
    <w:rsid w:val="00E864FB"/>
    <w:rsid w:val="00E91200"/>
    <w:rsid w:val="00E96878"/>
    <w:rsid w:val="00EA4848"/>
    <w:rsid w:val="00EC794D"/>
    <w:rsid w:val="00ED117A"/>
    <w:rsid w:val="00ED4CF2"/>
    <w:rsid w:val="00ED6756"/>
    <w:rsid w:val="00ED752C"/>
    <w:rsid w:val="00EE0EDE"/>
    <w:rsid w:val="00EF19B1"/>
    <w:rsid w:val="00EF4C79"/>
    <w:rsid w:val="00F21837"/>
    <w:rsid w:val="00F33869"/>
    <w:rsid w:val="00F51126"/>
    <w:rsid w:val="00F51B2A"/>
    <w:rsid w:val="00F52A75"/>
    <w:rsid w:val="00F52FF2"/>
    <w:rsid w:val="00F639D4"/>
    <w:rsid w:val="00F6410F"/>
    <w:rsid w:val="00F67E37"/>
    <w:rsid w:val="00F91D85"/>
    <w:rsid w:val="00F930E6"/>
    <w:rsid w:val="00F94C1F"/>
    <w:rsid w:val="00FA06DE"/>
    <w:rsid w:val="00FA2C75"/>
    <w:rsid w:val="00FB052A"/>
    <w:rsid w:val="00FB684B"/>
    <w:rsid w:val="00F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C93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C93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29737/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12084/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5216956/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12112084/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72036220/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9CFC-22CC-428B-9C01-FF19D7C4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9</cp:revision>
  <cp:lastPrinted>2026-01-14T09:55:00Z</cp:lastPrinted>
  <dcterms:created xsi:type="dcterms:W3CDTF">2026-01-12T04:12:00Z</dcterms:created>
  <dcterms:modified xsi:type="dcterms:W3CDTF">2026-01-14T10:03:00Z</dcterms:modified>
</cp:coreProperties>
</file>